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26" w:rsidRDefault="00F16568">
      <w:pPr>
        <w:jc w:val="center"/>
        <w:rPr>
          <w:rFonts w:ascii="宋体" w:hAnsi="宋体"/>
          <w:b/>
          <w:sz w:val="40"/>
          <w:szCs w:val="32"/>
        </w:rPr>
      </w:pPr>
      <w:bookmarkStart w:id="0" w:name="_GoBack"/>
      <w:bookmarkEnd w:id="0"/>
      <w:r>
        <w:rPr>
          <w:rFonts w:ascii="宋体" w:hAnsi="宋体" w:hint="eastAsia"/>
          <w:b/>
          <w:w w:val="80"/>
          <w:sz w:val="40"/>
          <w:szCs w:val="36"/>
        </w:rPr>
        <w:t>江苏省南通中等专业学校体育</w:t>
      </w:r>
      <w:r>
        <w:rPr>
          <w:rFonts w:ascii="宋体" w:hAnsi="宋体"/>
          <w:b/>
          <w:w w:val="80"/>
          <w:sz w:val="40"/>
          <w:szCs w:val="36"/>
        </w:rPr>
        <w:t>器材</w:t>
      </w:r>
      <w:r>
        <w:rPr>
          <w:rFonts w:ascii="宋体" w:hAnsi="宋体" w:hint="eastAsia"/>
          <w:b/>
          <w:w w:val="80"/>
          <w:sz w:val="40"/>
          <w:szCs w:val="36"/>
        </w:rPr>
        <w:t>采购项目</w:t>
      </w:r>
      <w:r>
        <w:rPr>
          <w:rFonts w:ascii="宋体" w:hAnsi="宋体"/>
          <w:b/>
          <w:w w:val="80"/>
          <w:sz w:val="40"/>
          <w:szCs w:val="36"/>
        </w:rPr>
        <w:t>询价</w:t>
      </w:r>
      <w:r>
        <w:rPr>
          <w:rFonts w:ascii="宋体" w:hAnsi="宋体" w:hint="eastAsia"/>
          <w:b/>
          <w:w w:val="80"/>
          <w:sz w:val="40"/>
          <w:szCs w:val="36"/>
        </w:rPr>
        <w:t>公告</w:t>
      </w:r>
    </w:p>
    <w:p w:rsidR="002E7926" w:rsidRDefault="002E7926">
      <w:pPr>
        <w:rPr>
          <w:rFonts w:ascii="宋体" w:hAnsi="宋体"/>
          <w:b/>
          <w:w w:val="80"/>
          <w:sz w:val="32"/>
          <w:szCs w:val="30"/>
        </w:rPr>
      </w:pPr>
    </w:p>
    <w:p w:rsidR="002E7926" w:rsidRDefault="00F16568">
      <w:pPr>
        <w:pStyle w:val="a7"/>
        <w:spacing w:before="0" w:beforeAutospacing="0" w:after="0" w:afterAutospacing="0" w:line="300" w:lineRule="atLeast"/>
        <w:ind w:firstLineChars="200" w:firstLine="480"/>
        <w:jc w:val="both"/>
        <w:rPr>
          <w:rFonts w:ascii="仿宋" w:eastAsia="仿宋" w:hAnsi="仿宋" w:cs="仿宋_GB2312"/>
        </w:rPr>
      </w:pPr>
      <w:r>
        <w:rPr>
          <w:rFonts w:ascii="仿宋" w:eastAsia="仿宋" w:hAnsi="仿宋" w:cs="仿宋_GB2312" w:hint="eastAsia"/>
        </w:rPr>
        <w:t>江苏省南通中等专业学校（下称南通中专）经学校采购领导小组批准对本项目拟用询价方式组织采购，欢迎符合资格要求的供应商踊跃参加。</w:t>
      </w:r>
    </w:p>
    <w:p w:rsidR="002E7926" w:rsidRDefault="00F16568">
      <w:pPr>
        <w:ind w:firstLineChars="200" w:firstLine="482"/>
        <w:rPr>
          <w:rFonts w:ascii="仿宋" w:eastAsia="仿宋" w:hAnsi="仿宋" w:cs="仿宋_GB2312"/>
          <w:b/>
          <w:kern w:val="0"/>
          <w:sz w:val="24"/>
        </w:rPr>
      </w:pPr>
      <w:r>
        <w:rPr>
          <w:rFonts w:ascii="仿宋" w:eastAsia="仿宋" w:hAnsi="仿宋" w:cs="仿宋_GB2312" w:hint="eastAsia"/>
          <w:b/>
          <w:sz w:val="24"/>
        </w:rPr>
        <w:t>一、项目名称：</w:t>
      </w:r>
      <w:r>
        <w:rPr>
          <w:rFonts w:ascii="仿宋" w:eastAsia="仿宋" w:hAnsi="仿宋" w:cs="仿宋_GB2312" w:hint="eastAsia"/>
          <w:b/>
          <w:kern w:val="0"/>
          <w:sz w:val="24"/>
        </w:rPr>
        <w:t>江苏省南通中等专业学校体育</w:t>
      </w:r>
      <w:r>
        <w:rPr>
          <w:rFonts w:ascii="仿宋" w:eastAsia="仿宋" w:hAnsi="仿宋" w:cs="仿宋_GB2312"/>
          <w:b/>
          <w:kern w:val="0"/>
          <w:sz w:val="24"/>
        </w:rPr>
        <w:t>器材</w:t>
      </w:r>
      <w:r>
        <w:rPr>
          <w:rFonts w:ascii="仿宋" w:eastAsia="仿宋" w:hAnsi="仿宋" w:cs="仿宋_GB2312" w:hint="eastAsia"/>
          <w:b/>
          <w:kern w:val="0"/>
          <w:sz w:val="24"/>
        </w:rPr>
        <w:t>采购项目</w:t>
      </w:r>
    </w:p>
    <w:p w:rsidR="002E7926" w:rsidRDefault="00F16568">
      <w:pPr>
        <w:ind w:firstLineChars="200" w:firstLine="482"/>
        <w:rPr>
          <w:rFonts w:ascii="仿宋" w:eastAsia="仿宋" w:hAnsi="仿宋" w:cs="仿宋_GB2312"/>
          <w:b/>
          <w:sz w:val="24"/>
        </w:rPr>
      </w:pPr>
      <w:r>
        <w:rPr>
          <w:rFonts w:ascii="仿宋" w:eastAsia="仿宋" w:hAnsi="仿宋" w:cs="仿宋_GB2312" w:hint="eastAsia"/>
          <w:b/>
          <w:sz w:val="24"/>
        </w:rPr>
        <w:t>二、项目编号</w:t>
      </w:r>
      <w:r>
        <w:rPr>
          <w:rFonts w:ascii="仿宋" w:eastAsia="仿宋" w:hAnsi="仿宋" w:cs="仿宋_GB2312"/>
          <w:b/>
          <w:sz w:val="24"/>
        </w:rPr>
        <w:t>：</w:t>
      </w:r>
      <w:r>
        <w:rPr>
          <w:rFonts w:ascii="仿宋" w:eastAsia="仿宋" w:hAnsi="仿宋" w:cs="仿宋_GB2312"/>
          <w:b/>
          <w:sz w:val="24"/>
        </w:rPr>
        <w:t>NTZZ201</w:t>
      </w:r>
      <w:r>
        <w:rPr>
          <w:rFonts w:ascii="仿宋" w:eastAsia="仿宋" w:hAnsi="仿宋" w:cs="仿宋_GB2312" w:hint="eastAsia"/>
          <w:b/>
          <w:sz w:val="24"/>
        </w:rPr>
        <w:t>7X</w:t>
      </w:r>
      <w:r>
        <w:rPr>
          <w:rFonts w:ascii="仿宋" w:eastAsia="仿宋" w:hAnsi="仿宋" w:cs="仿宋_GB2312"/>
          <w:b/>
          <w:sz w:val="24"/>
        </w:rPr>
        <w:t>J1018</w:t>
      </w:r>
    </w:p>
    <w:p w:rsidR="002E7926" w:rsidRDefault="00F16568">
      <w:pPr>
        <w:ind w:firstLineChars="200" w:firstLine="482"/>
        <w:rPr>
          <w:rFonts w:ascii="仿宋" w:eastAsia="仿宋" w:hAnsi="仿宋" w:cs="仿宋_GB2312"/>
          <w:b/>
          <w:sz w:val="24"/>
        </w:rPr>
      </w:pPr>
      <w:r>
        <w:rPr>
          <w:rFonts w:ascii="仿宋" w:eastAsia="仿宋" w:hAnsi="仿宋" w:cs="仿宋_GB2312" w:hint="eastAsia"/>
          <w:b/>
          <w:sz w:val="24"/>
        </w:rPr>
        <w:t>三、项目内容</w:t>
      </w:r>
    </w:p>
    <w:tbl>
      <w:tblPr>
        <w:tblW w:w="8744" w:type="dxa"/>
        <w:jc w:val="center"/>
        <w:tblLayout w:type="fixed"/>
        <w:tblLook w:val="04A0" w:firstRow="1" w:lastRow="0" w:firstColumn="1" w:lastColumn="0" w:noHBand="0" w:noVBand="1"/>
      </w:tblPr>
      <w:tblGrid>
        <w:gridCol w:w="698"/>
        <w:gridCol w:w="2104"/>
        <w:gridCol w:w="708"/>
        <w:gridCol w:w="868"/>
        <w:gridCol w:w="4366"/>
      </w:tblGrid>
      <w:tr w:rsidR="002E7926">
        <w:trPr>
          <w:trHeight w:val="483"/>
          <w:jc w:val="center"/>
        </w:trPr>
        <w:tc>
          <w:tcPr>
            <w:tcW w:w="698" w:type="dxa"/>
            <w:tcBorders>
              <w:top w:val="single" w:sz="8" w:space="0" w:color="auto"/>
              <w:left w:val="single" w:sz="8" w:space="0" w:color="auto"/>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序号</w:t>
            </w:r>
          </w:p>
        </w:tc>
        <w:tc>
          <w:tcPr>
            <w:tcW w:w="2104" w:type="dxa"/>
            <w:tcBorders>
              <w:top w:val="single" w:sz="8" w:space="0" w:color="auto"/>
              <w:left w:val="nil"/>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项目名称</w:t>
            </w:r>
          </w:p>
        </w:tc>
        <w:tc>
          <w:tcPr>
            <w:tcW w:w="708" w:type="dxa"/>
            <w:tcBorders>
              <w:top w:val="single" w:sz="8" w:space="0" w:color="auto"/>
              <w:left w:val="nil"/>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单位</w:t>
            </w:r>
          </w:p>
        </w:tc>
        <w:tc>
          <w:tcPr>
            <w:tcW w:w="868" w:type="dxa"/>
            <w:tcBorders>
              <w:top w:val="single" w:sz="8" w:space="0" w:color="auto"/>
              <w:left w:val="nil"/>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数量</w:t>
            </w:r>
          </w:p>
        </w:tc>
        <w:tc>
          <w:tcPr>
            <w:tcW w:w="4366" w:type="dxa"/>
            <w:tcBorders>
              <w:top w:val="single" w:sz="8" w:space="0" w:color="auto"/>
              <w:left w:val="nil"/>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参数要求</w:t>
            </w:r>
          </w:p>
        </w:tc>
      </w:tr>
      <w:tr w:rsidR="002E7926">
        <w:trPr>
          <w:trHeight w:val="394"/>
          <w:jc w:val="center"/>
        </w:trPr>
        <w:tc>
          <w:tcPr>
            <w:tcW w:w="698" w:type="dxa"/>
            <w:tcBorders>
              <w:top w:val="nil"/>
              <w:left w:val="single" w:sz="8" w:space="0" w:color="auto"/>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1</w:t>
            </w:r>
          </w:p>
        </w:tc>
        <w:tc>
          <w:tcPr>
            <w:tcW w:w="2104" w:type="dxa"/>
            <w:tcBorders>
              <w:top w:val="nil"/>
              <w:left w:val="nil"/>
              <w:bottom w:val="single" w:sz="8" w:space="0" w:color="auto"/>
              <w:right w:val="single" w:sz="8" w:space="0" w:color="auto"/>
            </w:tcBorders>
            <w:vAlign w:val="center"/>
          </w:tcPr>
          <w:p w:rsidR="002E7926" w:rsidRDefault="00F16568">
            <w:pPr>
              <w:rPr>
                <w:rFonts w:ascii="仿宋" w:eastAsia="仿宋" w:hAnsi="仿宋"/>
                <w:sz w:val="24"/>
              </w:rPr>
            </w:pPr>
            <w:r>
              <w:rPr>
                <w:rFonts w:ascii="仿宋" w:eastAsia="仿宋" w:hAnsi="仿宋" w:hint="eastAsia"/>
                <w:sz w:val="24"/>
              </w:rPr>
              <w:t>体育</w:t>
            </w:r>
            <w:r>
              <w:rPr>
                <w:rFonts w:ascii="仿宋" w:eastAsia="仿宋" w:hAnsi="仿宋"/>
                <w:sz w:val="24"/>
              </w:rPr>
              <w:t>器材</w:t>
            </w:r>
          </w:p>
        </w:tc>
        <w:tc>
          <w:tcPr>
            <w:tcW w:w="708" w:type="dxa"/>
            <w:tcBorders>
              <w:top w:val="nil"/>
              <w:left w:val="nil"/>
              <w:bottom w:val="single" w:sz="8" w:space="0" w:color="auto"/>
              <w:right w:val="single" w:sz="8" w:space="0" w:color="auto"/>
            </w:tcBorders>
            <w:vAlign w:val="center"/>
          </w:tcPr>
          <w:p w:rsidR="002E7926" w:rsidRDefault="00F16568">
            <w:pPr>
              <w:jc w:val="center"/>
              <w:rPr>
                <w:rFonts w:ascii="仿宋" w:eastAsia="仿宋" w:hAnsi="仿宋"/>
                <w:sz w:val="24"/>
              </w:rPr>
            </w:pPr>
            <w:r>
              <w:rPr>
                <w:rFonts w:ascii="仿宋" w:eastAsia="仿宋" w:hAnsi="仿宋" w:hint="eastAsia"/>
                <w:sz w:val="24"/>
              </w:rPr>
              <w:t>批</w:t>
            </w:r>
          </w:p>
        </w:tc>
        <w:tc>
          <w:tcPr>
            <w:tcW w:w="868" w:type="dxa"/>
            <w:tcBorders>
              <w:top w:val="nil"/>
              <w:left w:val="nil"/>
              <w:bottom w:val="single" w:sz="8" w:space="0" w:color="auto"/>
              <w:right w:val="single" w:sz="8" w:space="0" w:color="auto"/>
            </w:tcBorders>
            <w:vAlign w:val="center"/>
          </w:tcPr>
          <w:p w:rsidR="002E7926" w:rsidRDefault="00F16568">
            <w:pPr>
              <w:jc w:val="center"/>
              <w:rPr>
                <w:rFonts w:ascii="仿宋" w:eastAsia="仿宋" w:hAnsi="仿宋"/>
                <w:sz w:val="24"/>
              </w:rPr>
            </w:pPr>
            <w:proofErr w:type="gramStart"/>
            <w:r>
              <w:rPr>
                <w:rFonts w:ascii="仿宋" w:eastAsia="仿宋" w:hAnsi="仿宋" w:hint="eastAsia"/>
                <w:sz w:val="24"/>
              </w:rPr>
              <w:t>一</w:t>
            </w:r>
            <w:proofErr w:type="gramEnd"/>
          </w:p>
        </w:tc>
        <w:tc>
          <w:tcPr>
            <w:tcW w:w="4366" w:type="dxa"/>
            <w:tcBorders>
              <w:top w:val="nil"/>
              <w:left w:val="nil"/>
              <w:bottom w:val="single" w:sz="8" w:space="0" w:color="auto"/>
              <w:right w:val="single" w:sz="8" w:space="0" w:color="auto"/>
            </w:tcBorders>
          </w:tcPr>
          <w:p w:rsidR="002E7926" w:rsidRDefault="00F16568">
            <w:pPr>
              <w:jc w:val="left"/>
              <w:rPr>
                <w:rFonts w:ascii="仿宋" w:eastAsia="仿宋" w:hAnsi="仿宋"/>
                <w:sz w:val="24"/>
              </w:rPr>
            </w:pPr>
            <w:r>
              <w:rPr>
                <w:rFonts w:ascii="仿宋" w:eastAsia="仿宋" w:hAnsi="仿宋" w:hint="eastAsia"/>
                <w:sz w:val="24"/>
              </w:rPr>
              <w:t>见附件三</w:t>
            </w:r>
          </w:p>
        </w:tc>
      </w:tr>
      <w:tr w:rsidR="002E7926">
        <w:trPr>
          <w:trHeight w:val="644"/>
          <w:jc w:val="center"/>
        </w:trPr>
        <w:tc>
          <w:tcPr>
            <w:tcW w:w="698" w:type="dxa"/>
            <w:tcBorders>
              <w:top w:val="single" w:sz="8" w:space="0" w:color="auto"/>
              <w:left w:val="single" w:sz="8" w:space="0" w:color="auto"/>
              <w:bottom w:val="single" w:sz="8" w:space="0" w:color="auto"/>
              <w:right w:val="single" w:sz="8" w:space="0" w:color="auto"/>
            </w:tcBorders>
            <w:vAlign w:val="center"/>
          </w:tcPr>
          <w:p w:rsidR="002E7926" w:rsidRDefault="002E7926">
            <w:pPr>
              <w:jc w:val="center"/>
              <w:rPr>
                <w:rFonts w:ascii="仿宋" w:eastAsia="仿宋" w:hAnsi="仿宋"/>
                <w:sz w:val="24"/>
              </w:rPr>
            </w:pPr>
          </w:p>
        </w:tc>
        <w:tc>
          <w:tcPr>
            <w:tcW w:w="2104" w:type="dxa"/>
            <w:tcBorders>
              <w:top w:val="single" w:sz="8" w:space="0" w:color="auto"/>
              <w:left w:val="single" w:sz="8" w:space="0" w:color="auto"/>
              <w:bottom w:val="single" w:sz="8" w:space="0" w:color="auto"/>
              <w:right w:val="single" w:sz="8" w:space="0" w:color="auto"/>
            </w:tcBorders>
            <w:vAlign w:val="center"/>
          </w:tcPr>
          <w:p w:rsidR="002E7926" w:rsidRDefault="002E7926">
            <w:pPr>
              <w:rPr>
                <w:rFonts w:ascii="仿宋" w:eastAsia="仿宋" w:hAnsi="仿宋"/>
                <w:sz w:val="24"/>
              </w:rPr>
            </w:pPr>
          </w:p>
        </w:tc>
        <w:tc>
          <w:tcPr>
            <w:tcW w:w="708" w:type="dxa"/>
            <w:tcBorders>
              <w:top w:val="single" w:sz="8" w:space="0" w:color="auto"/>
              <w:left w:val="single" w:sz="8" w:space="0" w:color="auto"/>
              <w:bottom w:val="single" w:sz="8" w:space="0" w:color="auto"/>
              <w:right w:val="single" w:sz="8" w:space="0" w:color="auto"/>
            </w:tcBorders>
            <w:vAlign w:val="center"/>
          </w:tcPr>
          <w:p w:rsidR="002E7926" w:rsidRDefault="002E7926">
            <w:pPr>
              <w:rPr>
                <w:rFonts w:ascii="仿宋" w:eastAsia="仿宋" w:hAnsi="仿宋"/>
                <w:sz w:val="24"/>
              </w:rPr>
            </w:pPr>
          </w:p>
        </w:tc>
        <w:tc>
          <w:tcPr>
            <w:tcW w:w="868" w:type="dxa"/>
            <w:tcBorders>
              <w:top w:val="single" w:sz="8" w:space="0" w:color="auto"/>
              <w:left w:val="single" w:sz="8" w:space="0" w:color="auto"/>
              <w:bottom w:val="single" w:sz="8" w:space="0" w:color="auto"/>
              <w:right w:val="single" w:sz="8" w:space="0" w:color="auto"/>
            </w:tcBorders>
            <w:vAlign w:val="center"/>
          </w:tcPr>
          <w:p w:rsidR="002E7926" w:rsidRDefault="002E7926">
            <w:pPr>
              <w:rPr>
                <w:rFonts w:ascii="仿宋" w:eastAsia="仿宋" w:hAnsi="仿宋"/>
                <w:sz w:val="24"/>
              </w:rPr>
            </w:pPr>
          </w:p>
        </w:tc>
        <w:tc>
          <w:tcPr>
            <w:tcW w:w="4366" w:type="dxa"/>
            <w:tcBorders>
              <w:top w:val="single" w:sz="8" w:space="0" w:color="auto"/>
              <w:left w:val="single" w:sz="8" w:space="0" w:color="auto"/>
              <w:bottom w:val="single" w:sz="8" w:space="0" w:color="auto"/>
              <w:right w:val="single" w:sz="8" w:space="0" w:color="auto"/>
            </w:tcBorders>
            <w:vAlign w:val="center"/>
          </w:tcPr>
          <w:p w:rsidR="002E7926" w:rsidRDefault="002E7926">
            <w:pPr>
              <w:rPr>
                <w:rFonts w:ascii="仿宋" w:eastAsia="仿宋" w:hAnsi="仿宋"/>
                <w:sz w:val="24"/>
              </w:rPr>
            </w:pPr>
          </w:p>
        </w:tc>
      </w:tr>
    </w:tbl>
    <w:p w:rsidR="002E7926" w:rsidRDefault="002E7926">
      <w:pPr>
        <w:rPr>
          <w:rFonts w:ascii="仿宋_GB2312" w:eastAsia="仿宋_GB2312" w:hAnsi="仿宋_GB2312" w:cs="仿宋_GB2312"/>
          <w:sz w:val="24"/>
        </w:rPr>
      </w:pPr>
    </w:p>
    <w:p w:rsidR="002E7926" w:rsidRDefault="002E7926">
      <w:pPr>
        <w:jc w:val="right"/>
        <w:rPr>
          <w:rFonts w:ascii="仿宋_GB2312" w:eastAsia="仿宋_GB2312" w:hAnsi="仿宋_GB2312" w:cs="仿宋_GB2312"/>
          <w:sz w:val="24"/>
        </w:rPr>
      </w:pPr>
    </w:p>
    <w:p w:rsidR="002E7926" w:rsidRDefault="00F16568">
      <w:pPr>
        <w:ind w:firstLineChars="200" w:firstLine="482"/>
        <w:rPr>
          <w:rFonts w:ascii="仿宋_GB2312" w:eastAsia="仿宋_GB2312"/>
          <w:b/>
          <w:color w:val="000000"/>
          <w:sz w:val="24"/>
        </w:rPr>
      </w:pPr>
      <w:r>
        <w:rPr>
          <w:rFonts w:ascii="仿宋_GB2312" w:eastAsia="仿宋_GB2312" w:hint="eastAsia"/>
          <w:b/>
          <w:color w:val="000000"/>
          <w:sz w:val="24"/>
        </w:rPr>
        <w:t>交货及售后服务</w:t>
      </w:r>
    </w:p>
    <w:p w:rsidR="002E7926" w:rsidRDefault="00F16568">
      <w:pPr>
        <w:ind w:firstLineChars="200" w:firstLine="480"/>
        <w:rPr>
          <w:rFonts w:ascii="仿宋_GB2312" w:eastAsia="仿宋_GB2312"/>
          <w:color w:val="000000"/>
          <w:sz w:val="24"/>
        </w:rPr>
      </w:pPr>
      <w:r>
        <w:rPr>
          <w:rFonts w:ascii="仿宋_GB2312" w:eastAsia="仿宋_GB2312" w:hint="eastAsia"/>
          <w:color w:val="000000"/>
          <w:sz w:val="24"/>
        </w:rPr>
        <w:t>自合同签订之日起</w:t>
      </w:r>
      <w:r>
        <w:rPr>
          <w:rFonts w:ascii="仿宋_GB2312" w:eastAsia="仿宋_GB2312" w:hint="eastAsia"/>
          <w:color w:val="000000"/>
          <w:sz w:val="24"/>
          <w:u w:val="single"/>
        </w:rPr>
        <w:t xml:space="preserve"> 10</w:t>
      </w:r>
      <w:r>
        <w:rPr>
          <w:rFonts w:ascii="仿宋_GB2312" w:eastAsia="仿宋_GB2312" w:hint="eastAsia"/>
          <w:color w:val="000000"/>
          <w:sz w:val="24"/>
        </w:rPr>
        <w:t>天内交货，货品</w:t>
      </w:r>
      <w:r>
        <w:rPr>
          <w:rFonts w:ascii="仿宋_GB2312" w:eastAsia="仿宋_GB2312"/>
          <w:color w:val="000000"/>
          <w:sz w:val="24"/>
        </w:rPr>
        <w:t>质保期为</w:t>
      </w:r>
      <w:r>
        <w:rPr>
          <w:rFonts w:ascii="仿宋_GB2312" w:eastAsia="仿宋_GB2312" w:hint="eastAsia"/>
          <w:color w:val="000000"/>
          <w:sz w:val="24"/>
        </w:rPr>
        <w:t>6</w:t>
      </w:r>
      <w:r>
        <w:rPr>
          <w:rFonts w:ascii="仿宋_GB2312" w:eastAsia="仿宋_GB2312" w:hint="eastAsia"/>
          <w:color w:val="000000"/>
          <w:sz w:val="24"/>
        </w:rPr>
        <w:t>个月</w:t>
      </w:r>
      <w:r>
        <w:rPr>
          <w:rFonts w:ascii="仿宋_GB2312" w:eastAsia="仿宋_GB2312"/>
          <w:color w:val="000000"/>
          <w:sz w:val="24"/>
        </w:rPr>
        <w:t>。</w:t>
      </w:r>
    </w:p>
    <w:p w:rsidR="002E7926" w:rsidRDefault="00F16568">
      <w:pPr>
        <w:ind w:firstLineChars="200" w:firstLine="480"/>
        <w:rPr>
          <w:rFonts w:ascii="仿宋_GB2312" w:eastAsia="仿宋_GB2312"/>
          <w:sz w:val="24"/>
        </w:rPr>
      </w:pPr>
      <w:r>
        <w:rPr>
          <w:rFonts w:ascii="仿宋_GB2312" w:eastAsia="仿宋_GB2312" w:hint="eastAsia"/>
          <w:color w:val="000000"/>
          <w:sz w:val="24"/>
        </w:rPr>
        <w:t>货物检测：对于成交人提供的货物须</w:t>
      </w:r>
      <w:r>
        <w:rPr>
          <w:rFonts w:ascii="仿宋_GB2312" w:eastAsia="仿宋_GB2312"/>
          <w:color w:val="000000"/>
          <w:sz w:val="24"/>
        </w:rPr>
        <w:t>符合采购规格要求</w:t>
      </w:r>
      <w:r>
        <w:rPr>
          <w:rFonts w:ascii="仿宋_GB2312" w:eastAsia="仿宋_GB2312" w:hint="eastAsia"/>
          <w:color w:val="000000"/>
          <w:sz w:val="24"/>
        </w:rPr>
        <w:t>，学校将</w:t>
      </w:r>
      <w:r>
        <w:rPr>
          <w:rFonts w:ascii="仿宋_GB2312" w:eastAsia="仿宋_GB2312"/>
          <w:color w:val="000000"/>
          <w:sz w:val="24"/>
        </w:rPr>
        <w:t>随机</w:t>
      </w:r>
      <w:r>
        <w:rPr>
          <w:rFonts w:ascii="仿宋_GB2312" w:eastAsia="仿宋_GB2312" w:hint="eastAsia"/>
          <w:color w:val="000000"/>
          <w:sz w:val="24"/>
        </w:rPr>
        <w:t>抽取检测，成交人不得指定，不得拒绝。</w:t>
      </w:r>
    </w:p>
    <w:p w:rsidR="002E7926" w:rsidRDefault="00F16568">
      <w:pPr>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四、供应商资格要求</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具备《政府采购法》第</w:t>
      </w:r>
      <w:r>
        <w:rPr>
          <w:rFonts w:ascii="仿宋_GB2312" w:eastAsia="仿宋_GB2312" w:hAnsi="仿宋_GB2312" w:cs="仿宋_GB2312"/>
          <w:sz w:val="24"/>
        </w:rPr>
        <w:t>22</w:t>
      </w:r>
      <w:r>
        <w:rPr>
          <w:rFonts w:ascii="仿宋_GB2312" w:eastAsia="仿宋_GB2312" w:hAnsi="仿宋_GB2312" w:cs="仿宋_GB2312" w:hint="eastAsia"/>
          <w:sz w:val="24"/>
        </w:rPr>
        <w:t>条所规定的条件：</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）具有独立承担民事责任的能力；</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）具有良好的商业信誉和健全的财务会计制度；</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）具有履行合同所必需的设备和专业技术能力；</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）有依法缴纳税收和社会保障资金的良好记录；</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）参加政府采购活动前三年内，在经营活动中没有重大违法记录；</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）法律、行政法规规定的其他条件。</w:t>
      </w:r>
    </w:p>
    <w:p w:rsidR="002E7926" w:rsidRDefault="00F16568">
      <w:pPr>
        <w:ind w:firstLineChars="200" w:firstLine="480"/>
        <w:rPr>
          <w:rFonts w:ascii="仿宋_GB2312" w:eastAsia="仿宋_GB2312"/>
          <w:sz w:val="24"/>
        </w:rPr>
      </w:pPr>
      <w:r>
        <w:rPr>
          <w:rFonts w:ascii="仿宋_GB2312" w:eastAsia="仿宋_GB2312" w:hAnsi="仿宋_GB2312" w:cs="仿宋_GB2312"/>
          <w:sz w:val="24"/>
        </w:rPr>
        <w:t>2.</w:t>
      </w:r>
      <w:r>
        <w:rPr>
          <w:rFonts w:ascii="仿宋_GB2312" w:eastAsia="仿宋_GB2312" w:hint="eastAsia"/>
          <w:sz w:val="24"/>
        </w:rPr>
        <w:t>具有独立的法人资格，具有履行合同所必需的资质</w:t>
      </w:r>
      <w:r>
        <w:rPr>
          <w:rFonts w:ascii="仿宋_GB2312" w:eastAsia="仿宋_GB2312"/>
          <w:sz w:val="24"/>
        </w:rPr>
        <w:t>条件</w:t>
      </w:r>
      <w:r>
        <w:rPr>
          <w:rFonts w:ascii="仿宋_GB2312" w:eastAsia="仿宋_GB2312" w:hint="eastAsia"/>
          <w:sz w:val="24"/>
        </w:rPr>
        <w:t>；</w:t>
      </w:r>
    </w:p>
    <w:p w:rsidR="002E7926" w:rsidRDefault="00F16568">
      <w:pPr>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具有有效的营业执照及税务登记证；</w:t>
      </w:r>
    </w:p>
    <w:p w:rsidR="002E7926" w:rsidRDefault="00F16568">
      <w:pPr>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具有本项目物品销售的资质。</w:t>
      </w:r>
    </w:p>
    <w:p w:rsidR="002E7926" w:rsidRDefault="00F16568">
      <w:pPr>
        <w:ind w:firstLineChars="200" w:firstLine="482"/>
        <w:rPr>
          <w:rFonts w:ascii="仿宋_GB2312" w:eastAsia="仿宋_GB2312" w:hAnsi="仿宋_GB2312" w:cs="仿宋_GB2312"/>
          <w:b/>
          <w:bCs/>
          <w:sz w:val="24"/>
        </w:rPr>
      </w:pPr>
      <w:r>
        <w:rPr>
          <w:rFonts w:ascii="仿宋_GB2312" w:eastAsia="仿宋_GB2312" w:hint="eastAsia"/>
          <w:b/>
          <w:sz w:val="24"/>
        </w:rPr>
        <w:t>五、</w:t>
      </w:r>
      <w:r>
        <w:rPr>
          <w:rFonts w:ascii="仿宋_GB2312" w:eastAsia="仿宋_GB2312" w:hAnsi="仿宋_GB2312" w:cs="仿宋_GB2312" w:hint="eastAsia"/>
          <w:b/>
          <w:bCs/>
          <w:sz w:val="24"/>
        </w:rPr>
        <w:t>询价需携带的材料</w:t>
      </w:r>
    </w:p>
    <w:p w:rsidR="002E7926" w:rsidRDefault="00F16568">
      <w:pPr>
        <w:ind w:firstLineChars="150" w:firstLine="360"/>
        <w:rPr>
          <w:rFonts w:ascii="仿宋_GB2312" w:eastAsia="仿宋_GB2312" w:hAnsi="仿宋_GB2312" w:cs="仿宋_GB2312"/>
          <w:b/>
          <w:bCs/>
          <w:sz w:val="24"/>
        </w:rPr>
      </w:pPr>
      <w:r>
        <w:rPr>
          <w:rFonts w:ascii="仿宋_GB2312" w:eastAsia="仿宋_GB2312" w:hAnsi="仿宋_GB2312" w:cs="仿宋_GB2312" w:hint="eastAsia"/>
          <w:sz w:val="24"/>
        </w:rPr>
        <w:t>（一）询价文件</w:t>
      </w:r>
      <w:r>
        <w:rPr>
          <w:rFonts w:ascii="仿宋_GB2312" w:eastAsia="仿宋_GB2312" w:hAnsi="仿宋_GB2312" w:cs="仿宋_GB2312" w:hint="eastAsia"/>
          <w:b/>
          <w:bCs/>
          <w:sz w:val="24"/>
        </w:rPr>
        <w:t>（装订成册，密封并加盖公章）</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廉洁承诺书（见附件下载）；（加盖公章）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法人代表授权书（见附件下载）（加盖公章）；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身份证复印件（加盖公章）；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营业执照副本及税务登记证复印件（加盖公章）；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售后服务承诺（应响应公告要求）（加盖公章）；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所供相应设备的原厂产品质保函和售后服务承诺函（加盖公章）。</w:t>
      </w:r>
    </w:p>
    <w:p w:rsidR="002E7926" w:rsidRDefault="00F16568">
      <w:pPr>
        <w:pStyle w:val="a7"/>
        <w:spacing w:before="0" w:beforeAutospacing="0" w:after="0" w:afterAutospacing="0" w:line="300" w:lineRule="atLeast"/>
        <w:ind w:firstLineChars="150" w:firstLine="360"/>
        <w:jc w:val="both"/>
        <w:rPr>
          <w:rFonts w:ascii="仿宋_GB2312" w:eastAsia="仿宋_GB2312" w:hAnsi="仿宋_GB2312" w:cs="仿宋_GB2312"/>
        </w:rPr>
      </w:pPr>
      <w:r>
        <w:rPr>
          <w:rFonts w:ascii="仿宋_GB2312" w:eastAsia="仿宋_GB2312" w:hAnsi="仿宋_GB2312" w:cs="仿宋_GB2312" w:hint="eastAsia"/>
        </w:rPr>
        <w:t>（二）报价单</w:t>
      </w:r>
      <w:r>
        <w:rPr>
          <w:rFonts w:ascii="仿宋_GB2312" w:eastAsia="仿宋_GB2312" w:hAnsi="仿宋_GB2312" w:cs="仿宋_GB2312" w:hint="eastAsia"/>
          <w:b/>
          <w:bCs/>
        </w:rPr>
        <w:t>（单独密封并加盖公章）</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rPr>
      </w:pPr>
      <w:r>
        <w:rPr>
          <w:rFonts w:ascii="仿宋_GB2312" w:eastAsia="仿宋_GB2312" w:hAnsi="仿宋_GB2312" w:cs="仿宋_GB2312" w:hint="eastAsia"/>
        </w:rPr>
        <w:t>填写《南通中专询价采购报价单》并加盖公章（见附件下载）</w:t>
      </w:r>
    </w:p>
    <w:p w:rsidR="002E7926" w:rsidRDefault="00F16568">
      <w:pPr>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（三）项目预算及保证金（</w:t>
      </w:r>
      <w:r>
        <w:rPr>
          <w:rFonts w:ascii="仿宋_GB2312" w:eastAsia="仿宋_GB2312" w:hAnsi="仿宋_GB2312" w:cs="仿宋_GB2312" w:hint="eastAsia"/>
          <w:b/>
          <w:sz w:val="24"/>
        </w:rPr>
        <w:t>保证金现金用信封装好</w:t>
      </w:r>
      <w:r>
        <w:rPr>
          <w:rFonts w:ascii="仿宋_GB2312" w:eastAsia="仿宋_GB2312" w:hAnsi="仿宋_GB2312" w:cs="仿宋_GB2312" w:hint="eastAsia"/>
          <w:sz w:val="24"/>
        </w:rPr>
        <w:t>）</w:t>
      </w:r>
    </w:p>
    <w:p w:rsidR="002E7926" w:rsidRDefault="00F16568">
      <w:pPr>
        <w:ind w:firstLineChars="200" w:firstLine="480"/>
        <w:rPr>
          <w:rFonts w:ascii="仿宋_GB2312" w:eastAsia="仿宋_GB2312" w:hAnsi="仿宋_GB2312" w:cs="仿宋_GB2312"/>
          <w:bCs/>
          <w:sz w:val="24"/>
        </w:rPr>
      </w:pPr>
      <w:r>
        <w:rPr>
          <w:rFonts w:ascii="仿宋_GB2312" w:eastAsia="仿宋_GB2312" w:hAnsi="仿宋_GB2312" w:cs="仿宋_GB2312"/>
          <w:sz w:val="24"/>
        </w:rPr>
        <w:t>1.</w:t>
      </w:r>
      <w:r>
        <w:rPr>
          <w:rFonts w:ascii="仿宋_GB2312" w:eastAsia="仿宋_GB2312" w:hAnsi="仿宋_GB2312" w:cs="仿宋_GB2312" w:hint="eastAsia"/>
          <w:bCs/>
          <w:sz w:val="24"/>
        </w:rPr>
        <w:t>项目预算：</w:t>
      </w:r>
      <w:r>
        <w:rPr>
          <w:rFonts w:ascii="仿宋_GB2312" w:eastAsia="仿宋_GB2312" w:hAnsi="仿宋_GB2312" w:cs="仿宋_GB2312" w:hint="eastAsia"/>
          <w:bCs/>
          <w:sz w:val="24"/>
          <w:u w:val="single"/>
        </w:rPr>
        <w:t>叁万玖仟伍佰</w:t>
      </w:r>
      <w:r>
        <w:rPr>
          <w:rFonts w:ascii="仿宋_GB2312" w:eastAsia="仿宋_GB2312" w:hAnsi="仿宋_GB2312" w:cs="仿宋_GB2312"/>
          <w:bCs/>
          <w:sz w:val="24"/>
          <w:u w:val="single"/>
        </w:rPr>
        <w:t>捌拾</w:t>
      </w:r>
      <w:r>
        <w:rPr>
          <w:rFonts w:ascii="仿宋_GB2312" w:eastAsia="仿宋_GB2312" w:hAnsi="仿宋_GB2312" w:cs="仿宋_GB2312" w:hint="eastAsia"/>
          <w:bCs/>
          <w:sz w:val="24"/>
        </w:rPr>
        <w:t>元</w:t>
      </w:r>
      <w:r>
        <w:rPr>
          <w:rFonts w:ascii="仿宋_GB2312" w:eastAsia="仿宋_GB2312" w:hAnsi="仿宋_GB2312" w:cs="仿宋_GB2312" w:hint="eastAsia"/>
          <w:bCs/>
          <w:sz w:val="24"/>
        </w:rPr>
        <w:t>（</w:t>
      </w:r>
      <w:r>
        <w:rPr>
          <w:rFonts w:ascii="仿宋_GB2312" w:eastAsia="仿宋_GB2312" w:hAnsi="仿宋_GB2312" w:cs="仿宋_GB2312" w:hint="eastAsia"/>
          <w:bCs/>
          <w:sz w:val="24"/>
          <w:u w:val="single"/>
        </w:rPr>
        <w:t>39580</w:t>
      </w:r>
      <w:r>
        <w:rPr>
          <w:rFonts w:ascii="仿宋_GB2312" w:eastAsia="仿宋_GB2312" w:hAnsi="仿宋_GB2312" w:cs="仿宋_GB2312" w:hint="eastAsia"/>
          <w:bCs/>
          <w:sz w:val="24"/>
        </w:rPr>
        <w:t>元</w:t>
      </w:r>
      <w:r>
        <w:rPr>
          <w:rFonts w:ascii="仿宋_GB2312" w:eastAsia="仿宋_GB2312" w:hAnsi="仿宋_GB2312" w:cs="仿宋_GB2312" w:hint="eastAsia"/>
          <w:bCs/>
          <w:sz w:val="24"/>
        </w:rPr>
        <w:t>）</w:t>
      </w:r>
      <w:r>
        <w:rPr>
          <w:rFonts w:ascii="仿宋_GB2312" w:eastAsia="仿宋_GB2312" w:hAnsi="仿宋_GB2312" w:cs="仿宋_GB2312" w:hint="eastAsia"/>
          <w:bCs/>
          <w:sz w:val="24"/>
        </w:rPr>
        <w:t>（报价不得高于预算）</w:t>
      </w:r>
    </w:p>
    <w:p w:rsidR="002E7926" w:rsidRDefault="00F16568">
      <w:pPr>
        <w:ind w:firstLineChars="200" w:firstLine="480"/>
        <w:rPr>
          <w:rFonts w:ascii="仿宋_GB2312" w:eastAsia="仿宋_GB2312" w:hAnsi="仿宋_GB2312" w:cs="仿宋_GB2312"/>
          <w:color w:val="FF0000"/>
          <w:sz w:val="24"/>
        </w:rPr>
      </w:pPr>
      <w:r>
        <w:rPr>
          <w:rFonts w:ascii="仿宋_GB2312" w:eastAsia="仿宋_GB2312" w:hAnsi="仿宋_GB2312" w:cs="仿宋_GB2312"/>
          <w:sz w:val="24"/>
        </w:rPr>
        <w:t>2.</w:t>
      </w:r>
      <w:r>
        <w:rPr>
          <w:rFonts w:ascii="仿宋_GB2312" w:eastAsia="仿宋_GB2312" w:hAnsi="仿宋_GB2312" w:cs="仿宋_GB2312" w:hint="eastAsia"/>
          <w:sz w:val="24"/>
        </w:rPr>
        <w:t>投标保证金：</w:t>
      </w:r>
      <w:r>
        <w:rPr>
          <w:rFonts w:ascii="仿宋_GB2312" w:eastAsia="仿宋_GB2312" w:hAnsi="仿宋_GB2312" w:cs="仿宋_GB2312" w:hint="eastAsia"/>
          <w:sz w:val="24"/>
          <w:u w:val="single"/>
        </w:rPr>
        <w:t>贰仟</w:t>
      </w:r>
      <w:r>
        <w:rPr>
          <w:rFonts w:ascii="仿宋_GB2312" w:eastAsia="仿宋_GB2312" w:hAnsi="仿宋_GB2312" w:cs="仿宋_GB2312" w:hint="eastAsia"/>
          <w:sz w:val="24"/>
        </w:rPr>
        <w:t>元整（</w:t>
      </w:r>
      <w:r>
        <w:rPr>
          <w:rFonts w:ascii="仿宋_GB2312" w:eastAsia="仿宋_GB2312" w:hAnsi="仿宋_GB2312" w:cs="仿宋_GB2312" w:hint="eastAsia"/>
          <w:sz w:val="24"/>
          <w:u w:val="single"/>
        </w:rPr>
        <w:t>2000</w:t>
      </w:r>
      <w:r>
        <w:rPr>
          <w:rFonts w:ascii="仿宋_GB2312" w:eastAsia="仿宋_GB2312" w:hAnsi="仿宋_GB2312" w:cs="仿宋_GB2312" w:hint="eastAsia"/>
          <w:sz w:val="24"/>
        </w:rPr>
        <w:t>元）</w:t>
      </w:r>
    </w:p>
    <w:p w:rsidR="002E7926" w:rsidRDefault="00F16568">
      <w:pPr>
        <w:pStyle w:val="a7"/>
        <w:spacing w:before="0" w:beforeAutospacing="0" w:after="0" w:afterAutospacing="0" w:line="300" w:lineRule="atLeast"/>
        <w:jc w:val="both"/>
        <w:rPr>
          <w:rFonts w:ascii="仿宋_GB2312" w:eastAsia="仿宋_GB2312" w:hAnsi="仿宋_GB2312" w:cs="仿宋_GB2312"/>
          <w:b/>
          <w:bCs/>
        </w:rPr>
      </w:pPr>
      <w:r>
        <w:rPr>
          <w:rFonts w:ascii="仿宋_GB2312" w:eastAsia="仿宋_GB2312" w:hAnsi="仿宋_GB2312" w:cs="仿宋_GB2312" w:hint="eastAsia"/>
          <w:b/>
          <w:bCs/>
        </w:rPr>
        <w:lastRenderedPageBreak/>
        <w:t>注：</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color w:val="FF0000"/>
        </w:rPr>
      </w:pPr>
      <w:r>
        <w:rPr>
          <w:rFonts w:ascii="仿宋_GB2312" w:eastAsia="仿宋_GB2312" w:hAnsi="仿宋_GB2312" w:cs="仿宋_GB2312"/>
          <w:bCs/>
        </w:rPr>
        <w:t>1.</w:t>
      </w:r>
      <w:r>
        <w:rPr>
          <w:rFonts w:ascii="仿宋_GB2312" w:eastAsia="仿宋_GB2312" w:hAnsi="仿宋_GB2312" w:cs="仿宋_GB2312" w:hint="eastAsia"/>
          <w:u w:val="dotted"/>
        </w:rPr>
        <w:t>询价时须将上述询价文件、报价单、保证金三样材料一起带至询价会场，询价供应商自行承担因材料缺失而导致询价资格取消的后果</w:t>
      </w:r>
      <w:r>
        <w:rPr>
          <w:rFonts w:ascii="仿宋_GB2312" w:eastAsia="仿宋_GB2312" w:hAnsi="仿宋_GB2312" w:cs="仿宋_GB2312" w:hint="eastAsia"/>
        </w:rPr>
        <w:t>；</w:t>
      </w:r>
    </w:p>
    <w:p w:rsidR="002E7926" w:rsidRDefault="00F16568">
      <w:pPr>
        <w:pStyle w:val="a7"/>
        <w:spacing w:before="0" w:beforeAutospacing="0" w:after="0" w:afterAutospacing="0" w:line="300" w:lineRule="atLeast"/>
        <w:ind w:firstLineChars="200" w:firstLine="480"/>
        <w:jc w:val="both"/>
        <w:rPr>
          <w:rFonts w:ascii="仿宋_GB2312" w:eastAsia="仿宋_GB2312" w:hAnsi="仿宋_GB2312" w:cs="仿宋_GB2312"/>
          <w:bCs/>
        </w:rPr>
      </w:pPr>
      <w:r>
        <w:rPr>
          <w:rFonts w:ascii="仿宋_GB2312" w:eastAsia="仿宋_GB2312" w:hAnsi="仿宋_GB2312" w:cs="仿宋_GB2312"/>
          <w:bCs/>
        </w:rPr>
        <w:t>2.</w:t>
      </w:r>
      <w:r>
        <w:rPr>
          <w:rFonts w:ascii="仿宋_GB2312" w:eastAsia="仿宋_GB2312" w:hAnsi="仿宋_GB2312" w:cs="仿宋_GB2312" w:hint="eastAsia"/>
          <w:bCs/>
        </w:rPr>
        <w:t>成交供应商的投标保证金转为质量保证金（若不足成交金额</w:t>
      </w:r>
      <w:r>
        <w:rPr>
          <w:rFonts w:ascii="仿宋_GB2312" w:eastAsia="仿宋_GB2312" w:hAnsi="仿宋_GB2312" w:cs="仿宋_GB2312"/>
          <w:bCs/>
        </w:rPr>
        <w:t>5%</w:t>
      </w:r>
      <w:r>
        <w:rPr>
          <w:rFonts w:ascii="仿宋_GB2312" w:eastAsia="仿宋_GB2312" w:hAnsi="仿宋_GB2312" w:cs="仿宋_GB2312" w:hint="eastAsia"/>
          <w:bCs/>
        </w:rPr>
        <w:t>的补足</w:t>
      </w:r>
      <w:proofErr w:type="gramStart"/>
      <w:r>
        <w:rPr>
          <w:rFonts w:ascii="仿宋_GB2312" w:eastAsia="仿宋_GB2312" w:hAnsi="仿宋_GB2312" w:cs="仿宋_GB2312" w:hint="eastAsia"/>
          <w:bCs/>
        </w:rPr>
        <w:t>至成交</w:t>
      </w:r>
      <w:proofErr w:type="gramEnd"/>
      <w:r>
        <w:rPr>
          <w:rFonts w:ascii="仿宋_GB2312" w:eastAsia="仿宋_GB2312" w:hAnsi="仿宋_GB2312" w:cs="仿宋_GB2312" w:hint="eastAsia"/>
          <w:bCs/>
        </w:rPr>
        <w:t>金额的</w:t>
      </w:r>
      <w:r>
        <w:rPr>
          <w:rFonts w:ascii="仿宋_GB2312" w:eastAsia="仿宋_GB2312" w:hAnsi="仿宋_GB2312" w:cs="仿宋_GB2312"/>
          <w:bCs/>
        </w:rPr>
        <w:t>5%</w:t>
      </w:r>
      <w:r>
        <w:rPr>
          <w:rFonts w:ascii="仿宋_GB2312" w:eastAsia="仿宋_GB2312" w:hAnsi="仿宋_GB2312" w:cs="仿宋_GB2312" w:hint="eastAsia"/>
          <w:bCs/>
        </w:rPr>
        <w:t>）</w:t>
      </w:r>
      <w:r>
        <w:rPr>
          <w:rFonts w:ascii="仿宋_GB2312" w:eastAsia="仿宋_GB2312" w:hAnsi="仿宋_GB2312" w:cs="仿宋_GB2312"/>
          <w:bCs/>
        </w:rPr>
        <w:t>，</w:t>
      </w:r>
      <w:r>
        <w:rPr>
          <w:rFonts w:ascii="仿宋_GB2312" w:eastAsia="仿宋_GB2312" w:hAnsi="仿宋_GB2312" w:cs="仿宋_GB2312" w:hint="eastAsia"/>
          <w:bCs/>
        </w:rPr>
        <w:t>6</w:t>
      </w:r>
      <w:r>
        <w:rPr>
          <w:rFonts w:ascii="仿宋_GB2312" w:eastAsia="仿宋_GB2312" w:hAnsi="仿宋_GB2312" w:cs="仿宋_GB2312" w:hint="eastAsia"/>
          <w:bCs/>
        </w:rPr>
        <w:t>个</w:t>
      </w:r>
      <w:r>
        <w:rPr>
          <w:rFonts w:ascii="仿宋_GB2312" w:eastAsia="仿宋_GB2312" w:hAnsi="仿宋_GB2312" w:cs="仿宋_GB2312"/>
          <w:bCs/>
        </w:rPr>
        <w:t>月后无产品质量问题</w:t>
      </w:r>
      <w:r>
        <w:rPr>
          <w:rFonts w:ascii="仿宋_GB2312" w:eastAsia="仿宋_GB2312" w:hAnsi="仿宋_GB2312" w:cs="仿宋_GB2312" w:hint="eastAsia"/>
          <w:bCs/>
        </w:rPr>
        <w:t>全额退还。</w:t>
      </w:r>
    </w:p>
    <w:p w:rsidR="002E7926" w:rsidRDefault="00F16568">
      <w:pPr>
        <w:pStyle w:val="a7"/>
        <w:spacing w:before="0" w:beforeAutospacing="0" w:after="0" w:afterAutospacing="0" w:line="300" w:lineRule="atLeast"/>
        <w:ind w:firstLineChars="200" w:firstLine="482"/>
        <w:jc w:val="both"/>
        <w:rPr>
          <w:rFonts w:ascii="仿宋_GB2312" w:eastAsia="仿宋_GB2312" w:hAnsi="仿宋_GB2312" w:cs="仿宋_GB2312"/>
        </w:rPr>
      </w:pPr>
      <w:r>
        <w:rPr>
          <w:rFonts w:ascii="仿宋_GB2312" w:eastAsia="仿宋_GB2312" w:hAnsi="仿宋_GB2312" w:cs="仿宋_GB2312" w:hint="eastAsia"/>
          <w:b/>
          <w:bCs/>
        </w:rPr>
        <w:t>六、报价及成交原则</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报价应包括完成本项目的全部费用</w:t>
      </w:r>
      <w:r>
        <w:rPr>
          <w:rFonts w:ascii="仿宋_GB2312" w:eastAsia="仿宋_GB2312" w:hAnsi="仿宋_GB2312" w:cs="仿宋_GB2312"/>
          <w:sz w:val="24"/>
        </w:rPr>
        <w:t xml:space="preserve"> (</w:t>
      </w:r>
      <w:proofErr w:type="gramStart"/>
      <w:r>
        <w:rPr>
          <w:rFonts w:ascii="仿宋_GB2312" w:eastAsia="仿宋_GB2312" w:hAnsi="仿宋_GB2312" w:cs="仿宋_GB2312" w:hint="eastAsia"/>
          <w:sz w:val="24"/>
        </w:rPr>
        <w:t>含一切</w:t>
      </w:r>
      <w:proofErr w:type="gramEnd"/>
      <w:r>
        <w:rPr>
          <w:rFonts w:ascii="仿宋_GB2312" w:eastAsia="仿宋_GB2312" w:hAnsi="仿宋_GB2312" w:cs="仿宋_GB2312" w:hint="eastAsia"/>
          <w:sz w:val="24"/>
        </w:rPr>
        <w:t>必须的辅助材料、工具及检测费等</w:t>
      </w:r>
      <w:r>
        <w:rPr>
          <w:rFonts w:ascii="仿宋_GB2312" w:eastAsia="仿宋_GB2312" w:hAnsi="仿宋_GB2312" w:cs="仿宋_GB2312"/>
          <w:sz w:val="24"/>
        </w:rPr>
        <w:t>)</w:t>
      </w:r>
      <w:r>
        <w:rPr>
          <w:rFonts w:ascii="仿宋_GB2312" w:eastAsia="仿宋_GB2312" w:hAnsi="仿宋_GB2312" w:cs="仿宋_GB2312" w:hint="eastAsia"/>
          <w:sz w:val="24"/>
        </w:rPr>
        <w:t>，各供应商应该有足够的专业知识判定完成本项目所需的一切可能费用并据此报价，采购方不再支付任何其它费用。</w:t>
      </w:r>
    </w:p>
    <w:p w:rsidR="002E7926" w:rsidRDefault="00F16568">
      <w:pPr>
        <w:ind w:firstLineChars="200" w:firstLine="4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在符合要求前提下，按最低价成交原则确定成交人。</w:t>
      </w:r>
    </w:p>
    <w:p w:rsidR="002E7926" w:rsidRDefault="00F16568">
      <w:pPr>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七、付款方法</w:t>
      </w:r>
    </w:p>
    <w:p w:rsidR="002E7926" w:rsidRDefault="00F16568">
      <w:pPr>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项目验收合格后付清款项。</w:t>
      </w:r>
    </w:p>
    <w:p w:rsidR="002E7926" w:rsidRDefault="00F16568">
      <w:pPr>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八</w:t>
      </w:r>
      <w:r>
        <w:rPr>
          <w:rFonts w:ascii="仿宋_GB2312" w:eastAsia="仿宋_GB2312" w:hAnsi="仿宋_GB2312" w:cs="仿宋_GB2312"/>
          <w:b/>
          <w:bCs/>
          <w:sz w:val="24"/>
        </w:rPr>
        <w:t>、</w:t>
      </w:r>
      <w:r>
        <w:rPr>
          <w:rFonts w:ascii="仿宋_GB2312" w:eastAsia="仿宋_GB2312" w:hAnsi="仿宋_GB2312" w:cs="仿宋_GB2312" w:hint="eastAsia"/>
          <w:b/>
          <w:bCs/>
          <w:sz w:val="24"/>
        </w:rPr>
        <w:t>时间、地点和联系人信息</w:t>
      </w:r>
    </w:p>
    <w:p w:rsidR="002E7926" w:rsidRDefault="00F16568">
      <w:pPr>
        <w:ind w:firstLineChars="200" w:firstLine="480"/>
        <w:rPr>
          <w:rFonts w:ascii="仿宋_GB2312" w:eastAsia="仿宋_GB2312" w:hAnsi="仿宋_GB2312" w:cs="仿宋_GB2312"/>
          <w:bCs/>
          <w:sz w:val="24"/>
          <w:u w:val="single"/>
        </w:rPr>
      </w:pPr>
      <w:r>
        <w:rPr>
          <w:rFonts w:ascii="仿宋_GB2312" w:eastAsia="仿宋_GB2312" w:hAnsi="仿宋_GB2312" w:cs="仿宋_GB2312"/>
          <w:bCs/>
          <w:sz w:val="24"/>
        </w:rPr>
        <w:t>1.</w:t>
      </w:r>
      <w:r>
        <w:rPr>
          <w:rFonts w:ascii="仿宋_GB2312" w:eastAsia="仿宋_GB2312" w:hAnsi="仿宋_GB2312" w:cs="仿宋_GB2312" w:hint="eastAsia"/>
          <w:bCs/>
          <w:sz w:val="24"/>
        </w:rPr>
        <w:t>询价响应文件接收截止时间：</w:t>
      </w:r>
      <w:r>
        <w:rPr>
          <w:rFonts w:ascii="仿宋_GB2312" w:eastAsia="仿宋_GB2312" w:hAnsi="仿宋_GB2312" w:cs="仿宋_GB2312"/>
          <w:bCs/>
          <w:sz w:val="24"/>
          <w:u w:val="single"/>
        </w:rPr>
        <w:t xml:space="preserve">  201</w:t>
      </w:r>
      <w:r>
        <w:rPr>
          <w:rFonts w:ascii="仿宋_GB2312" w:eastAsia="仿宋_GB2312" w:hAnsi="仿宋_GB2312" w:cs="仿宋_GB2312" w:hint="eastAsia"/>
          <w:bCs/>
          <w:sz w:val="24"/>
          <w:u w:val="single"/>
        </w:rPr>
        <w:t>7</w:t>
      </w:r>
      <w:r>
        <w:rPr>
          <w:rFonts w:ascii="仿宋_GB2312" w:eastAsia="仿宋_GB2312" w:hAnsi="仿宋_GB2312" w:cs="仿宋_GB2312" w:hint="eastAsia"/>
          <w:bCs/>
          <w:sz w:val="24"/>
          <w:u w:val="single"/>
        </w:rPr>
        <w:t>年</w:t>
      </w:r>
      <w:r>
        <w:rPr>
          <w:rFonts w:ascii="仿宋_GB2312" w:eastAsia="仿宋_GB2312" w:hAnsi="仿宋_GB2312" w:cs="仿宋_GB2312" w:hint="eastAsia"/>
          <w:bCs/>
          <w:sz w:val="24"/>
          <w:u w:val="single"/>
        </w:rPr>
        <w:t>10</w:t>
      </w:r>
      <w:r>
        <w:rPr>
          <w:rFonts w:ascii="仿宋_GB2312" w:eastAsia="仿宋_GB2312" w:hAnsi="仿宋_GB2312" w:cs="仿宋_GB2312" w:hint="eastAsia"/>
          <w:bCs/>
          <w:sz w:val="24"/>
          <w:u w:val="single"/>
        </w:rPr>
        <w:t>月</w:t>
      </w:r>
      <w:r>
        <w:rPr>
          <w:rFonts w:ascii="仿宋_GB2312" w:eastAsia="仿宋_GB2312" w:hAnsi="仿宋_GB2312" w:cs="仿宋_GB2312" w:hint="eastAsia"/>
          <w:bCs/>
          <w:sz w:val="24"/>
          <w:u w:val="single"/>
        </w:rPr>
        <w:t>2</w:t>
      </w:r>
      <w:r>
        <w:rPr>
          <w:rFonts w:ascii="仿宋_GB2312" w:eastAsia="仿宋_GB2312" w:hAnsi="仿宋_GB2312" w:cs="仿宋_GB2312"/>
          <w:bCs/>
          <w:sz w:val="24"/>
          <w:u w:val="single"/>
        </w:rPr>
        <w:t>4</w:t>
      </w:r>
      <w:r>
        <w:rPr>
          <w:rFonts w:ascii="仿宋_GB2312" w:eastAsia="仿宋_GB2312" w:hAnsi="仿宋_GB2312" w:cs="仿宋_GB2312" w:hint="eastAsia"/>
          <w:bCs/>
          <w:sz w:val="24"/>
          <w:u w:val="single"/>
        </w:rPr>
        <w:t>日下午</w:t>
      </w:r>
      <w:r>
        <w:rPr>
          <w:rFonts w:ascii="仿宋_GB2312" w:eastAsia="仿宋_GB2312" w:hAnsi="仿宋_GB2312" w:cs="仿宋_GB2312" w:hint="eastAsia"/>
          <w:bCs/>
          <w:sz w:val="24"/>
          <w:u w:val="single"/>
        </w:rPr>
        <w:t>14:00</w:t>
      </w:r>
      <w:r>
        <w:rPr>
          <w:rFonts w:ascii="仿宋_GB2312" w:eastAsia="仿宋_GB2312" w:hAnsi="仿宋_GB2312" w:cs="仿宋_GB2312"/>
          <w:bCs/>
          <w:sz w:val="24"/>
          <w:u w:val="single"/>
        </w:rPr>
        <w:t xml:space="preserve"> </w:t>
      </w:r>
    </w:p>
    <w:p w:rsidR="002E7926" w:rsidRDefault="00F16568">
      <w:pPr>
        <w:ind w:firstLineChars="200" w:firstLine="480"/>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询价地点：南通中专第</w:t>
      </w:r>
      <w:r>
        <w:rPr>
          <w:rFonts w:ascii="仿宋_GB2312" w:eastAsia="仿宋_GB2312" w:hAnsi="仿宋_GB2312" w:cs="仿宋_GB2312" w:hint="eastAsia"/>
          <w:bCs/>
          <w:sz w:val="24"/>
          <w:u w:val="single"/>
        </w:rPr>
        <w:t>二</w:t>
      </w:r>
      <w:r>
        <w:rPr>
          <w:rFonts w:ascii="仿宋_GB2312" w:eastAsia="仿宋_GB2312" w:hAnsi="仿宋_GB2312" w:cs="仿宋_GB2312" w:hint="eastAsia"/>
          <w:bCs/>
          <w:sz w:val="24"/>
        </w:rPr>
        <w:t>会议室（南通市通宁大道</w:t>
      </w:r>
      <w:r>
        <w:rPr>
          <w:rFonts w:ascii="仿宋_GB2312" w:eastAsia="仿宋_GB2312" w:hAnsi="仿宋_GB2312" w:cs="仿宋_GB2312"/>
          <w:bCs/>
          <w:sz w:val="24"/>
        </w:rPr>
        <w:t>8</w:t>
      </w:r>
      <w:r>
        <w:rPr>
          <w:rFonts w:ascii="仿宋_GB2312" w:eastAsia="仿宋_GB2312" w:hAnsi="仿宋_GB2312" w:cs="仿宋_GB2312" w:hint="eastAsia"/>
          <w:bCs/>
          <w:sz w:val="24"/>
        </w:rPr>
        <w:t>号行政办公楼三楼）</w:t>
      </w:r>
    </w:p>
    <w:p w:rsidR="002E7926" w:rsidRDefault="00F16568">
      <w:pPr>
        <w:ind w:firstLineChars="200" w:firstLine="480"/>
        <w:rPr>
          <w:rFonts w:ascii="仿宋_GB2312" w:eastAsia="仿宋_GB2312" w:hAnsi="仿宋_GB2312" w:cs="仿宋_GB2312"/>
          <w:bCs/>
          <w:sz w:val="24"/>
        </w:rPr>
      </w:pPr>
      <w:r>
        <w:rPr>
          <w:rFonts w:ascii="仿宋_GB2312" w:eastAsia="仿宋_GB2312" w:hAnsi="仿宋_GB2312" w:cs="仿宋_GB2312"/>
          <w:bCs/>
          <w:sz w:val="24"/>
        </w:rPr>
        <w:t>3.</w:t>
      </w:r>
      <w:r>
        <w:rPr>
          <w:rFonts w:ascii="仿宋_GB2312" w:eastAsia="仿宋_GB2312" w:hAnsi="仿宋_GB2312" w:cs="仿宋_GB2312" w:hint="eastAsia"/>
          <w:bCs/>
          <w:sz w:val="24"/>
        </w:rPr>
        <w:t>询价联系人：蒋大峰</w:t>
      </w:r>
      <w:r>
        <w:rPr>
          <w:rFonts w:ascii="宋体" w:cs="宋体"/>
          <w:bCs/>
          <w:sz w:val="24"/>
        </w:rPr>
        <w:t>  </w:t>
      </w:r>
      <w:r>
        <w:rPr>
          <w:rFonts w:ascii="仿宋_GB2312" w:eastAsia="仿宋_GB2312" w:hAnsi="仿宋_GB2312" w:cs="仿宋_GB2312" w:hint="eastAsia"/>
          <w:bCs/>
          <w:sz w:val="24"/>
        </w:rPr>
        <w:t>联系电话：</w:t>
      </w:r>
      <w:r>
        <w:rPr>
          <w:rFonts w:ascii="仿宋_GB2312" w:eastAsia="仿宋_GB2312" w:hAnsi="仿宋_GB2312" w:cs="仿宋_GB2312" w:hint="eastAsia"/>
          <w:bCs/>
          <w:sz w:val="24"/>
        </w:rPr>
        <w:t>13962961396</w:t>
      </w:r>
    </w:p>
    <w:p w:rsidR="002E7926" w:rsidRDefault="00F16568">
      <w:pPr>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w:t>
      </w:r>
      <w:r>
        <w:rPr>
          <w:rFonts w:ascii="仿宋_GB2312" w:eastAsia="仿宋_GB2312" w:hAnsi="仿宋_GB2312" w:cs="仿宋_GB2312" w:hint="eastAsia"/>
          <w:bCs/>
          <w:sz w:val="24"/>
        </w:rPr>
        <w:t>技术需求联系人：</w:t>
      </w:r>
      <w:r>
        <w:rPr>
          <w:rFonts w:ascii="仿宋_GB2312" w:eastAsia="仿宋_GB2312" w:hAnsi="仿宋_GB2312" w:cs="仿宋_GB2312" w:hint="eastAsia"/>
          <w:bCs/>
          <w:sz w:val="24"/>
          <w:u w:val="single"/>
        </w:rPr>
        <w:t>苏爱民</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联系电话：</w:t>
      </w:r>
      <w:r>
        <w:rPr>
          <w:rFonts w:ascii="仿宋_GB2312" w:eastAsia="仿宋_GB2312" w:hAnsi="仿宋_GB2312" w:cs="仿宋_GB2312" w:hint="eastAsia"/>
          <w:bCs/>
          <w:sz w:val="24"/>
        </w:rPr>
        <w:t>13270669506</w:t>
      </w: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2E7926">
      <w:pPr>
        <w:pStyle w:val="a7"/>
        <w:spacing w:before="0" w:beforeAutospacing="0" w:after="0" w:afterAutospacing="0" w:line="300" w:lineRule="atLeast"/>
        <w:jc w:val="both"/>
        <w:rPr>
          <w:rFonts w:ascii="仿宋_GB2312" w:eastAsia="仿宋_GB2312" w:hAnsi="Times New Roman" w:cs="Times New Roman"/>
          <w:b/>
          <w:bCs/>
        </w:rPr>
      </w:pPr>
    </w:p>
    <w:p w:rsidR="002E7926" w:rsidRDefault="00F16568">
      <w:pPr>
        <w:pStyle w:val="a7"/>
        <w:spacing w:before="0" w:beforeAutospacing="0" w:after="0" w:afterAutospacing="0" w:line="300" w:lineRule="atLeast"/>
        <w:jc w:val="both"/>
        <w:rPr>
          <w:rFonts w:ascii="仿宋" w:eastAsia="仿宋" w:hAnsi="仿宋" w:cs="Times New Roman"/>
          <w:b/>
          <w:bCs/>
        </w:rPr>
      </w:pPr>
      <w:r>
        <w:rPr>
          <w:rFonts w:ascii="仿宋" w:eastAsia="仿宋" w:hAnsi="仿宋" w:cs="Times New Roman" w:hint="eastAsia"/>
          <w:b/>
          <w:bCs/>
        </w:rPr>
        <w:t>九、附件下载</w:t>
      </w:r>
    </w:p>
    <w:p w:rsidR="002E7926" w:rsidRDefault="00F16568">
      <w:pPr>
        <w:spacing w:before="240" w:line="440" w:lineRule="atLeast"/>
        <w:rPr>
          <w:rFonts w:ascii="黑体" w:eastAsia="黑体" w:hAnsi="黑体"/>
          <w:sz w:val="28"/>
          <w:szCs w:val="28"/>
        </w:rPr>
      </w:pPr>
      <w:r>
        <w:rPr>
          <w:rFonts w:ascii="黑体" w:eastAsia="黑体" w:hAnsi="黑体" w:hint="eastAsia"/>
          <w:sz w:val="28"/>
          <w:szCs w:val="28"/>
        </w:rPr>
        <w:t>【附件一】</w:t>
      </w:r>
    </w:p>
    <w:p w:rsidR="002E7926" w:rsidRDefault="00F16568">
      <w:pPr>
        <w:spacing w:before="240" w:line="440" w:lineRule="atLeast"/>
        <w:jc w:val="center"/>
        <w:rPr>
          <w:rFonts w:ascii="黑体" w:eastAsia="黑体" w:hAnsi="黑体"/>
          <w:sz w:val="28"/>
          <w:szCs w:val="28"/>
        </w:rPr>
      </w:pPr>
      <w:r>
        <w:rPr>
          <w:rFonts w:ascii="黑体" w:eastAsia="黑体" w:hAnsi="黑体" w:hint="eastAsia"/>
          <w:sz w:val="28"/>
          <w:szCs w:val="28"/>
        </w:rPr>
        <w:t>供应商参加教育部门集中采购活动廉洁承诺书【格式】</w:t>
      </w:r>
    </w:p>
    <w:p w:rsidR="002E7926" w:rsidRDefault="00F16568">
      <w:pPr>
        <w:pStyle w:val="a3"/>
        <w:kinsoku w:val="0"/>
        <w:topLinePunct/>
        <w:autoSpaceDE w:val="0"/>
        <w:autoSpaceDN w:val="0"/>
        <w:snapToGrid w:val="0"/>
        <w:spacing w:before="100" w:beforeAutospacing="1" w:after="100" w:afterAutospacing="1" w:line="500" w:lineRule="atLeast"/>
        <w:ind w:right="210" w:firstLine="0"/>
        <w:jc w:val="center"/>
        <w:rPr>
          <w:rFonts w:ascii="宋体"/>
          <w:b/>
          <w:sz w:val="44"/>
          <w:szCs w:val="44"/>
        </w:rPr>
      </w:pPr>
      <w:r>
        <w:rPr>
          <w:rFonts w:ascii="宋体" w:hAnsi="宋体" w:hint="eastAsia"/>
          <w:b/>
          <w:sz w:val="44"/>
          <w:szCs w:val="44"/>
        </w:rPr>
        <w:t>参加教育部门集中采购活动廉洁承诺书</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hint="eastAsia"/>
          <w:sz w:val="28"/>
        </w:rPr>
        <w:t>一、为了保证教育部门集中采购活动的公平竞争，促进廉政建设，我公司承诺在参加政府采购活动时做到遵守法纪、法规和廉政建设各项规定，诚实守信，坚决拒绝商业贿赂，不发生如下不当行为：</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hint="eastAsia"/>
          <w:sz w:val="28"/>
        </w:rPr>
        <w:t>（一）不向采购组织方工作人员及其家庭成员提供以下不正当利益：</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1.</w:t>
      </w:r>
      <w:r>
        <w:rPr>
          <w:rFonts w:ascii="仿宋" w:eastAsia="仿宋" w:hAnsi="仿宋" w:hint="eastAsia"/>
          <w:sz w:val="28"/>
        </w:rPr>
        <w:t>以任何理由送给现金、有价证券、支付凭证和高档礼品；</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2.</w:t>
      </w:r>
      <w:r>
        <w:rPr>
          <w:rFonts w:ascii="仿宋" w:eastAsia="仿宋" w:hAnsi="仿宋" w:hint="eastAsia"/>
          <w:sz w:val="28"/>
        </w:rPr>
        <w:t>报销或支付应由其个人负担的费用；</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3.</w:t>
      </w:r>
      <w:r>
        <w:rPr>
          <w:rFonts w:ascii="仿宋" w:eastAsia="仿宋" w:hAnsi="仿宋" w:hint="eastAsia"/>
          <w:sz w:val="28"/>
        </w:rPr>
        <w:t>宴请或邀请去营业性娱乐场所活动；</w:t>
      </w:r>
      <w:r>
        <w:rPr>
          <w:rFonts w:ascii="Calibri" w:eastAsia="仿宋" w:hAnsi="Calibri" w:cs="Calibri"/>
          <w:sz w:val="28"/>
        </w:rPr>
        <w:t> </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4.</w:t>
      </w:r>
      <w:r>
        <w:rPr>
          <w:rFonts w:ascii="仿宋" w:eastAsia="仿宋" w:hAnsi="仿宋" w:hint="eastAsia"/>
          <w:sz w:val="28"/>
        </w:rPr>
        <w:t>其它行贿及提供不正当利益的行为。</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hint="eastAsia"/>
          <w:sz w:val="28"/>
        </w:rPr>
        <w:t>（二）不和他人串通竞谈，或者利用不正当手段谋求中标。</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hint="eastAsia"/>
          <w:sz w:val="28"/>
        </w:rPr>
        <w:t>（三）违反法律、法规和廉政规定，影响工程质量和供应质量的。</w:t>
      </w:r>
      <w:r>
        <w:rPr>
          <w:rFonts w:ascii="Calibri" w:eastAsia="仿宋" w:hAnsi="Calibri" w:cs="Calibri"/>
          <w:sz w:val="28"/>
        </w:rPr>
        <w:t> </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hint="eastAsia"/>
          <w:sz w:val="28"/>
        </w:rPr>
        <w:t>二、我公司如实施了上述行为之一，自愿接受政府采购部门根据《政府采购法》及其相关法规和《南通市市场廉政准入暂行规定》</w:t>
      </w:r>
      <w:r>
        <w:rPr>
          <w:rFonts w:ascii="仿宋" w:eastAsia="仿宋" w:hAnsi="仿宋"/>
          <w:sz w:val="28"/>
        </w:rPr>
        <w:t>(</w:t>
      </w:r>
      <w:proofErr w:type="gramStart"/>
      <w:r>
        <w:rPr>
          <w:rFonts w:ascii="仿宋" w:eastAsia="仿宋" w:hAnsi="仿宋" w:hint="eastAsia"/>
          <w:sz w:val="28"/>
        </w:rPr>
        <w:t>通纪发</w:t>
      </w:r>
      <w:proofErr w:type="gramEnd"/>
      <w:r>
        <w:rPr>
          <w:rFonts w:ascii="仿宋" w:eastAsia="仿宋" w:hAnsi="仿宋" w:hint="eastAsia"/>
          <w:sz w:val="28"/>
        </w:rPr>
        <w:t>〔</w:t>
      </w:r>
      <w:r>
        <w:rPr>
          <w:rFonts w:ascii="仿宋" w:eastAsia="仿宋" w:hAnsi="仿宋"/>
          <w:sz w:val="28"/>
        </w:rPr>
        <w:t>2005</w:t>
      </w:r>
      <w:r>
        <w:rPr>
          <w:rFonts w:ascii="仿宋" w:eastAsia="仿宋" w:hAnsi="仿宋" w:hint="eastAsia"/>
          <w:sz w:val="28"/>
        </w:rPr>
        <w:t>〕</w:t>
      </w:r>
      <w:r>
        <w:rPr>
          <w:rFonts w:ascii="仿宋" w:eastAsia="仿宋" w:hAnsi="仿宋"/>
          <w:sz w:val="28"/>
        </w:rPr>
        <w:t>28</w:t>
      </w:r>
      <w:r>
        <w:rPr>
          <w:rFonts w:ascii="仿宋" w:eastAsia="仿宋" w:hAnsi="仿宋" w:hint="eastAsia"/>
          <w:sz w:val="28"/>
        </w:rPr>
        <w:t>号</w:t>
      </w:r>
      <w:r>
        <w:rPr>
          <w:rFonts w:ascii="仿宋" w:eastAsia="仿宋" w:hAnsi="仿宋"/>
          <w:sz w:val="28"/>
        </w:rPr>
        <w:t>)</w:t>
      </w:r>
      <w:r>
        <w:rPr>
          <w:rFonts w:ascii="仿宋" w:eastAsia="仿宋" w:hAnsi="仿宋" w:hint="eastAsia"/>
          <w:sz w:val="28"/>
        </w:rPr>
        <w:t>给予的如下处罚：</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1.</w:t>
      </w:r>
      <w:r>
        <w:rPr>
          <w:rFonts w:ascii="仿宋" w:eastAsia="仿宋" w:hAnsi="仿宋" w:hint="eastAsia"/>
          <w:sz w:val="28"/>
        </w:rPr>
        <w:t>参加采购的成交无效；</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2.</w:t>
      </w:r>
      <w:r>
        <w:rPr>
          <w:rFonts w:ascii="仿宋" w:eastAsia="仿宋" w:hAnsi="仿宋" w:hint="eastAsia"/>
          <w:sz w:val="28"/>
        </w:rPr>
        <w:t>处以采购金额千分之五以上千</w:t>
      </w:r>
      <w:proofErr w:type="gramStart"/>
      <w:r>
        <w:rPr>
          <w:rFonts w:ascii="仿宋" w:eastAsia="仿宋" w:hAnsi="仿宋" w:hint="eastAsia"/>
          <w:sz w:val="28"/>
        </w:rPr>
        <w:t>分之十</w:t>
      </w:r>
      <w:proofErr w:type="gramEnd"/>
      <w:r>
        <w:rPr>
          <w:rFonts w:ascii="仿宋" w:eastAsia="仿宋" w:hAnsi="仿宋" w:hint="eastAsia"/>
          <w:sz w:val="28"/>
        </w:rPr>
        <w:t>以下的罚款；</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3.</w:t>
      </w:r>
      <w:r>
        <w:rPr>
          <w:rFonts w:ascii="仿宋" w:eastAsia="仿宋" w:hAnsi="仿宋" w:hint="eastAsia"/>
          <w:sz w:val="28"/>
        </w:rPr>
        <w:t>采购中心对不良行为予以记录并公告；</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4.</w:t>
      </w:r>
      <w:r>
        <w:rPr>
          <w:rFonts w:ascii="仿宋" w:eastAsia="仿宋" w:hAnsi="仿宋" w:hint="eastAsia"/>
          <w:sz w:val="28"/>
        </w:rPr>
        <w:t>半年至三年内禁止参加教育部门集中采购活动；</w:t>
      </w:r>
    </w:p>
    <w:p w:rsidR="002E7926" w:rsidRDefault="00F16568" w:rsidP="00C359E7">
      <w:pPr>
        <w:pStyle w:val="a3"/>
        <w:kinsoku w:val="0"/>
        <w:topLinePunct/>
        <w:autoSpaceDE w:val="0"/>
        <w:autoSpaceDN w:val="0"/>
        <w:snapToGrid w:val="0"/>
        <w:spacing w:line="400" w:lineRule="exact"/>
        <w:ind w:right="210" w:firstLineChars="187" w:firstLine="524"/>
        <w:rPr>
          <w:rFonts w:ascii="仿宋" w:eastAsia="仿宋" w:hAnsi="仿宋"/>
          <w:sz w:val="28"/>
        </w:rPr>
      </w:pPr>
      <w:r>
        <w:rPr>
          <w:rFonts w:ascii="仿宋" w:eastAsia="仿宋" w:hAnsi="仿宋"/>
          <w:sz w:val="28"/>
        </w:rPr>
        <w:t>5.</w:t>
      </w:r>
      <w:r>
        <w:rPr>
          <w:rFonts w:ascii="仿宋" w:eastAsia="仿宋" w:hAnsi="仿宋" w:hint="eastAsia"/>
          <w:sz w:val="28"/>
        </w:rPr>
        <w:t>情节严重的，报请有关部门依法追究相关责任。</w:t>
      </w:r>
    </w:p>
    <w:p w:rsidR="002E7926" w:rsidRDefault="002E7926" w:rsidP="00C359E7">
      <w:pPr>
        <w:spacing w:line="400" w:lineRule="exact"/>
        <w:ind w:firstLineChars="169" w:firstLine="524"/>
        <w:rPr>
          <w:rFonts w:ascii="仿宋" w:eastAsia="仿宋" w:hAnsi="仿宋"/>
          <w:color w:val="000000"/>
          <w:spacing w:val="15"/>
          <w:sz w:val="28"/>
          <w:szCs w:val="28"/>
        </w:rPr>
      </w:pPr>
    </w:p>
    <w:p w:rsidR="002E7926" w:rsidRDefault="00F16568">
      <w:pPr>
        <w:spacing w:line="400" w:lineRule="exact"/>
        <w:ind w:right="700" w:firstLineChars="1300" w:firstLine="4030"/>
        <w:rPr>
          <w:rFonts w:ascii="仿宋" w:eastAsia="仿宋" w:hAnsi="仿宋"/>
          <w:color w:val="000000"/>
          <w:spacing w:val="15"/>
          <w:sz w:val="28"/>
          <w:szCs w:val="28"/>
        </w:rPr>
      </w:pPr>
      <w:r>
        <w:rPr>
          <w:rFonts w:ascii="仿宋" w:eastAsia="仿宋" w:hAnsi="仿宋" w:hint="eastAsia"/>
          <w:color w:val="000000"/>
          <w:spacing w:val="15"/>
          <w:sz w:val="28"/>
          <w:szCs w:val="28"/>
        </w:rPr>
        <w:t>承诺人：</w:t>
      </w:r>
    </w:p>
    <w:p w:rsidR="002E7926" w:rsidRDefault="00F16568">
      <w:pPr>
        <w:spacing w:line="400" w:lineRule="exact"/>
        <w:ind w:right="700" w:firstLineChars="1300" w:firstLine="4030"/>
        <w:rPr>
          <w:rFonts w:ascii="仿宋" w:eastAsia="仿宋" w:hAnsi="仿宋"/>
          <w:color w:val="000000"/>
          <w:spacing w:val="15"/>
          <w:sz w:val="28"/>
          <w:szCs w:val="28"/>
        </w:rPr>
      </w:pPr>
      <w:r>
        <w:rPr>
          <w:rFonts w:ascii="仿宋" w:eastAsia="仿宋" w:hAnsi="仿宋" w:hint="eastAsia"/>
          <w:color w:val="000000"/>
          <w:spacing w:val="15"/>
          <w:sz w:val="28"/>
          <w:szCs w:val="28"/>
        </w:rPr>
        <w:t>承诺单位：</w:t>
      </w:r>
    </w:p>
    <w:p w:rsidR="002E7926" w:rsidRDefault="00F16568">
      <w:pPr>
        <w:spacing w:line="400" w:lineRule="exact"/>
        <w:ind w:right="566"/>
        <w:jc w:val="right"/>
        <w:rPr>
          <w:rFonts w:ascii="仿宋" w:eastAsia="仿宋" w:hAnsi="仿宋"/>
          <w:color w:val="000000"/>
          <w:spacing w:val="15"/>
          <w:sz w:val="28"/>
          <w:szCs w:val="28"/>
        </w:rPr>
      </w:pPr>
      <w:r>
        <w:rPr>
          <w:rFonts w:ascii="仿宋" w:eastAsia="仿宋" w:hAnsi="仿宋" w:hint="eastAsia"/>
          <w:color w:val="000000"/>
          <w:spacing w:val="15"/>
          <w:sz w:val="28"/>
          <w:szCs w:val="28"/>
        </w:rPr>
        <w:t>年月日</w:t>
      </w:r>
      <w:r>
        <w:rPr>
          <w:rFonts w:ascii="Calibri" w:eastAsia="仿宋" w:hAnsi="Calibri" w:cs="Calibri"/>
          <w:color w:val="000000"/>
          <w:spacing w:val="15"/>
          <w:sz w:val="28"/>
          <w:szCs w:val="28"/>
        </w:rPr>
        <w:t> </w:t>
      </w: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F16568">
      <w:pPr>
        <w:rPr>
          <w:rFonts w:ascii="黑体" w:eastAsia="黑体" w:hAnsi="黑体" w:cs="仿宋_GB2312"/>
          <w:b/>
          <w:bCs/>
          <w:sz w:val="28"/>
          <w:szCs w:val="28"/>
        </w:rPr>
      </w:pPr>
      <w:r>
        <w:rPr>
          <w:rFonts w:ascii="黑体" w:eastAsia="黑体" w:hAnsi="黑体" w:cs="仿宋_GB2312" w:hint="eastAsia"/>
          <w:b/>
          <w:bCs/>
          <w:sz w:val="28"/>
          <w:szCs w:val="28"/>
        </w:rPr>
        <w:t>【附件二】</w:t>
      </w:r>
      <w:bookmarkStart w:id="1" w:name="_Toc263682549"/>
      <w:bookmarkStart w:id="2" w:name="_Toc263685980"/>
      <w:bookmarkStart w:id="3" w:name="_Toc263757451"/>
      <w:r>
        <w:rPr>
          <w:rFonts w:ascii="黑体" w:eastAsia="黑体" w:hAnsi="黑体" w:hint="eastAsia"/>
          <w:sz w:val="28"/>
          <w:szCs w:val="28"/>
        </w:rPr>
        <w:t>法人代表授权书【格式】</w:t>
      </w:r>
      <w:bookmarkEnd w:id="1"/>
      <w:bookmarkEnd w:id="2"/>
      <w:bookmarkEnd w:id="3"/>
    </w:p>
    <w:p w:rsidR="002E7926" w:rsidRDefault="002E7926">
      <w:pPr>
        <w:spacing w:line="440" w:lineRule="atLeast"/>
        <w:ind w:right="566"/>
        <w:rPr>
          <w:rFonts w:ascii="黑体" w:eastAsia="黑体" w:hAnsi="黑体"/>
          <w:sz w:val="28"/>
          <w:szCs w:val="28"/>
        </w:rPr>
      </w:pPr>
    </w:p>
    <w:p w:rsidR="002E7926" w:rsidRDefault="00F16568">
      <w:pPr>
        <w:pStyle w:val="a3"/>
        <w:kinsoku w:val="0"/>
        <w:topLinePunct/>
        <w:autoSpaceDE w:val="0"/>
        <w:autoSpaceDN w:val="0"/>
        <w:snapToGrid w:val="0"/>
        <w:spacing w:line="500" w:lineRule="atLeast"/>
        <w:ind w:right="210" w:firstLine="0"/>
        <w:jc w:val="center"/>
        <w:rPr>
          <w:rFonts w:ascii="宋体"/>
          <w:b/>
          <w:sz w:val="44"/>
          <w:szCs w:val="44"/>
        </w:rPr>
      </w:pPr>
      <w:r>
        <w:rPr>
          <w:rFonts w:ascii="宋体" w:hAnsi="宋体" w:hint="eastAsia"/>
          <w:b/>
          <w:sz w:val="44"/>
          <w:szCs w:val="44"/>
        </w:rPr>
        <w:t>法人代表授权书</w:t>
      </w:r>
    </w:p>
    <w:p w:rsidR="002E7926" w:rsidRDefault="002E7926">
      <w:pPr>
        <w:pStyle w:val="a3"/>
        <w:kinsoku w:val="0"/>
        <w:topLinePunct/>
        <w:autoSpaceDE w:val="0"/>
        <w:autoSpaceDN w:val="0"/>
        <w:snapToGrid w:val="0"/>
        <w:spacing w:line="500" w:lineRule="atLeast"/>
        <w:ind w:right="210" w:firstLine="0"/>
        <w:rPr>
          <w:rFonts w:ascii="仿宋_GB2312" w:eastAsia="仿宋_GB2312" w:hAnsi="宋体"/>
          <w:sz w:val="28"/>
        </w:rPr>
      </w:pPr>
    </w:p>
    <w:p w:rsidR="002E7926" w:rsidRDefault="00F16568">
      <w:pPr>
        <w:pStyle w:val="a3"/>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江苏省南通中等专业学校：</w:t>
      </w:r>
    </w:p>
    <w:p w:rsidR="002E7926" w:rsidRDefault="00F16568">
      <w:pPr>
        <w:pStyle w:val="a3"/>
        <w:kinsoku w:val="0"/>
        <w:topLinePunct/>
        <w:autoSpaceDE w:val="0"/>
        <w:autoSpaceDN w:val="0"/>
        <w:snapToGrid w:val="0"/>
        <w:spacing w:line="540" w:lineRule="exact"/>
        <w:ind w:right="210" w:firstLineChars="200" w:firstLine="560"/>
        <w:rPr>
          <w:rFonts w:ascii="仿宋_GB2312" w:eastAsia="仿宋_GB2312"/>
          <w:sz w:val="28"/>
        </w:rPr>
      </w:pPr>
      <w:r>
        <w:rPr>
          <w:rFonts w:ascii="仿宋_GB2312" w:eastAsia="仿宋_GB2312" w:hint="eastAsia"/>
          <w:sz w:val="28"/>
        </w:rPr>
        <w:t>兹委托参加贵单位组织的询价采购活动</w:t>
      </w:r>
      <w:r>
        <w:rPr>
          <w:rFonts w:ascii="仿宋_GB2312" w:eastAsia="仿宋_GB2312" w:hint="eastAsia"/>
          <w:sz w:val="28"/>
        </w:rPr>
        <w:t>(</w:t>
      </w:r>
      <w:r>
        <w:rPr>
          <w:rFonts w:ascii="仿宋_GB2312" w:eastAsia="仿宋_GB2312" w:hint="eastAsia"/>
          <w:sz w:val="28"/>
        </w:rPr>
        <w:t>编号：</w:t>
      </w:r>
      <w:r>
        <w:rPr>
          <w:rFonts w:ascii="仿宋_GB2312" w:eastAsia="仿宋_GB2312"/>
          <w:sz w:val="28"/>
        </w:rPr>
        <w:t>NTZZ2017XJ1018</w:t>
      </w:r>
      <w:r>
        <w:rPr>
          <w:rFonts w:ascii="仿宋_GB2312" w:eastAsia="仿宋_GB2312" w:hint="eastAsia"/>
          <w:sz w:val="28"/>
        </w:rPr>
        <w:t>)</w:t>
      </w:r>
      <w:r>
        <w:rPr>
          <w:rFonts w:ascii="仿宋_GB2312" w:eastAsia="仿宋_GB2312" w:hint="eastAsia"/>
          <w:sz w:val="28"/>
        </w:rPr>
        <w:t>，全权代表我单位处理有关事宜。</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全权代表情况：</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姓名：</w:t>
      </w:r>
      <w:r>
        <w:rPr>
          <w:rFonts w:ascii="仿宋_GB2312" w:eastAsia="仿宋_GB2312" w:hint="eastAsia"/>
          <w:sz w:val="28"/>
        </w:rPr>
        <w:t xml:space="preserve">   </w:t>
      </w:r>
      <w:r>
        <w:rPr>
          <w:rFonts w:ascii="仿宋_GB2312" w:eastAsia="仿宋_GB2312" w:hint="eastAsia"/>
          <w:sz w:val="28"/>
        </w:rPr>
        <w:t>性别：</w:t>
      </w:r>
      <w:r>
        <w:rPr>
          <w:rFonts w:ascii="仿宋_GB2312" w:eastAsia="仿宋_GB2312" w:hint="eastAsia"/>
          <w:sz w:val="28"/>
        </w:rPr>
        <w:t xml:space="preserve">   </w:t>
      </w:r>
      <w:r>
        <w:rPr>
          <w:rFonts w:ascii="仿宋_GB2312" w:eastAsia="仿宋_GB2312" w:hint="eastAsia"/>
          <w:sz w:val="28"/>
        </w:rPr>
        <w:t>年龄：</w:t>
      </w:r>
      <w:r>
        <w:rPr>
          <w:rFonts w:ascii="仿宋_GB2312" w:eastAsia="仿宋_GB2312" w:hint="eastAsia"/>
          <w:sz w:val="28"/>
        </w:rPr>
        <w:t xml:space="preserve">    </w:t>
      </w:r>
      <w:r>
        <w:rPr>
          <w:rFonts w:ascii="仿宋_GB2312" w:eastAsia="仿宋_GB2312" w:hint="eastAsia"/>
          <w:sz w:val="28"/>
        </w:rPr>
        <w:t>职务：</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身份证号码：</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详细通讯地址：</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电</w:t>
      </w:r>
      <w:r>
        <w:rPr>
          <w:rFonts w:ascii="仿宋_GB2312" w:eastAsia="仿宋_GB2312" w:hint="eastAsia"/>
          <w:sz w:val="28"/>
        </w:rPr>
        <w:t xml:space="preserve">    </w:t>
      </w:r>
      <w:r>
        <w:rPr>
          <w:rFonts w:ascii="仿宋_GB2312" w:eastAsia="仿宋_GB2312" w:hint="eastAsia"/>
          <w:sz w:val="28"/>
        </w:rPr>
        <w:t>话：</w:t>
      </w:r>
      <w:r>
        <w:rPr>
          <w:rFonts w:ascii="仿宋_GB2312" w:eastAsia="仿宋_GB2312" w:hint="eastAsia"/>
          <w:sz w:val="28"/>
        </w:rPr>
        <w:t xml:space="preserve">         </w:t>
      </w:r>
      <w:r>
        <w:rPr>
          <w:rFonts w:ascii="仿宋_GB2312" w:eastAsia="仿宋_GB2312" w:hint="eastAsia"/>
          <w:sz w:val="28"/>
        </w:rPr>
        <w:t>传</w:t>
      </w:r>
      <w:r>
        <w:rPr>
          <w:rFonts w:ascii="仿宋_GB2312" w:eastAsia="仿宋_GB2312" w:hint="eastAsia"/>
          <w:sz w:val="28"/>
        </w:rPr>
        <w:t xml:space="preserve">     </w:t>
      </w:r>
      <w:r>
        <w:rPr>
          <w:rFonts w:ascii="仿宋_GB2312" w:eastAsia="仿宋_GB2312" w:hint="eastAsia"/>
          <w:sz w:val="28"/>
        </w:rPr>
        <w:t>真：</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邮政编码：</w:t>
      </w: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单位名称（公章）法定代表人（签字）</w:t>
      </w:r>
    </w:p>
    <w:p w:rsidR="002E7926" w:rsidRDefault="00F16568">
      <w:pPr>
        <w:pStyle w:val="a3"/>
        <w:kinsoku w:val="0"/>
        <w:topLinePunct/>
        <w:autoSpaceDE w:val="0"/>
        <w:autoSpaceDN w:val="0"/>
        <w:snapToGrid w:val="0"/>
        <w:spacing w:line="540" w:lineRule="exact"/>
        <w:ind w:leftChars="336" w:left="706" w:right="210" w:firstLineChars="1200" w:firstLine="336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p w:rsidR="002E7926" w:rsidRDefault="002E7926">
      <w:pPr>
        <w:pStyle w:val="a3"/>
        <w:kinsoku w:val="0"/>
        <w:topLinePunct/>
        <w:autoSpaceDE w:val="0"/>
        <w:autoSpaceDN w:val="0"/>
        <w:snapToGrid w:val="0"/>
        <w:spacing w:line="540" w:lineRule="exact"/>
        <w:ind w:left="705" w:right="210" w:firstLine="0"/>
        <w:rPr>
          <w:rFonts w:ascii="仿宋_GB2312" w:eastAsia="仿宋_GB2312"/>
          <w:sz w:val="28"/>
        </w:rPr>
      </w:pPr>
    </w:p>
    <w:p w:rsidR="002E7926" w:rsidRDefault="002E7926">
      <w:pPr>
        <w:pStyle w:val="a3"/>
        <w:kinsoku w:val="0"/>
        <w:topLinePunct/>
        <w:autoSpaceDE w:val="0"/>
        <w:autoSpaceDN w:val="0"/>
        <w:snapToGrid w:val="0"/>
        <w:spacing w:line="540" w:lineRule="exact"/>
        <w:ind w:left="705" w:right="210" w:firstLine="0"/>
        <w:rPr>
          <w:rFonts w:ascii="仿宋_GB2312" w:eastAsia="仿宋_GB2312"/>
          <w:sz w:val="28"/>
        </w:rPr>
      </w:pPr>
    </w:p>
    <w:p w:rsidR="002E7926" w:rsidRDefault="00F16568">
      <w:pPr>
        <w:pStyle w:val="a3"/>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（说明：法定代表人参加报价，不用此委托书）</w:t>
      </w: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2E7926">
      <w:pPr>
        <w:rPr>
          <w:rFonts w:ascii="仿宋_GB2312" w:eastAsia="仿宋_GB2312" w:hAnsi="仿宋_GB2312" w:cs="仿宋_GB2312"/>
          <w:b/>
          <w:bCs/>
          <w:sz w:val="24"/>
        </w:rPr>
      </w:pPr>
    </w:p>
    <w:p w:rsidR="002E7926" w:rsidRDefault="00F16568">
      <w:pPr>
        <w:rPr>
          <w:rFonts w:ascii="黑体" w:eastAsia="黑体" w:hAnsi="黑体" w:cs="仿宋_GB2312"/>
          <w:b/>
          <w:bCs/>
          <w:sz w:val="28"/>
          <w:szCs w:val="28"/>
        </w:rPr>
      </w:pPr>
      <w:r>
        <w:rPr>
          <w:rFonts w:ascii="黑体" w:eastAsia="黑体" w:hAnsi="黑体" w:cs="仿宋_GB2312" w:hint="eastAsia"/>
          <w:b/>
          <w:bCs/>
          <w:sz w:val="28"/>
          <w:szCs w:val="28"/>
        </w:rPr>
        <w:lastRenderedPageBreak/>
        <w:t>【附件三】</w:t>
      </w:r>
    </w:p>
    <w:p w:rsidR="002E7926" w:rsidRDefault="00F16568">
      <w:pPr>
        <w:jc w:val="center"/>
        <w:rPr>
          <w:b/>
          <w:sz w:val="48"/>
          <w:szCs w:val="48"/>
        </w:rPr>
      </w:pPr>
      <w:r>
        <w:rPr>
          <w:rFonts w:hint="eastAsia"/>
          <w:b/>
          <w:spacing w:val="3"/>
          <w:w w:val="76"/>
          <w:kern w:val="0"/>
          <w:sz w:val="48"/>
          <w:szCs w:val="48"/>
          <w:fitText w:val="4800"/>
        </w:rPr>
        <w:t>南通</w:t>
      </w:r>
      <w:r>
        <w:rPr>
          <w:b/>
          <w:spacing w:val="3"/>
          <w:w w:val="76"/>
          <w:kern w:val="0"/>
          <w:sz w:val="48"/>
          <w:szCs w:val="48"/>
          <w:fitText w:val="4800"/>
        </w:rPr>
        <w:t>中专物品采购询价报价</w:t>
      </w:r>
      <w:r>
        <w:rPr>
          <w:b/>
          <w:spacing w:val="-12"/>
          <w:w w:val="76"/>
          <w:kern w:val="0"/>
          <w:sz w:val="48"/>
          <w:szCs w:val="48"/>
          <w:fitText w:val="4800"/>
        </w:rPr>
        <w:t>单</w:t>
      </w:r>
    </w:p>
    <w:p w:rsidR="002E7926" w:rsidRDefault="002E7926"/>
    <w:tbl>
      <w:tblPr>
        <w:tblStyle w:val="a9"/>
        <w:tblW w:w="8834" w:type="dxa"/>
        <w:tblLayout w:type="fixed"/>
        <w:tblLook w:val="04A0" w:firstRow="1" w:lastRow="0" w:firstColumn="1" w:lastColumn="0" w:noHBand="0" w:noVBand="1"/>
      </w:tblPr>
      <w:tblGrid>
        <w:gridCol w:w="1129"/>
        <w:gridCol w:w="1395"/>
        <w:gridCol w:w="1866"/>
        <w:gridCol w:w="992"/>
        <w:gridCol w:w="928"/>
        <w:gridCol w:w="1262"/>
        <w:gridCol w:w="1262"/>
      </w:tblGrid>
      <w:tr w:rsidR="002E7926">
        <w:trPr>
          <w:trHeight w:val="466"/>
        </w:trPr>
        <w:tc>
          <w:tcPr>
            <w:tcW w:w="2524" w:type="dxa"/>
            <w:gridSpan w:val="2"/>
            <w:vAlign w:val="center"/>
          </w:tcPr>
          <w:p w:rsidR="002E7926" w:rsidRDefault="00F16568">
            <w:pPr>
              <w:jc w:val="center"/>
              <w:rPr>
                <w:rFonts w:ascii="宋体" w:hAnsi="宋体"/>
                <w:b/>
                <w:sz w:val="24"/>
              </w:rPr>
            </w:pPr>
            <w:r>
              <w:rPr>
                <w:rFonts w:ascii="宋体" w:hAnsi="宋体" w:hint="eastAsia"/>
                <w:b/>
                <w:sz w:val="24"/>
              </w:rPr>
              <w:t>项目</w:t>
            </w:r>
            <w:r>
              <w:rPr>
                <w:rFonts w:ascii="宋体" w:hAnsi="宋体"/>
                <w:b/>
                <w:sz w:val="24"/>
              </w:rPr>
              <w:t>名称</w:t>
            </w:r>
          </w:p>
        </w:tc>
        <w:tc>
          <w:tcPr>
            <w:tcW w:w="6310" w:type="dxa"/>
            <w:gridSpan w:val="5"/>
            <w:vAlign w:val="center"/>
          </w:tcPr>
          <w:p w:rsidR="002E7926" w:rsidRDefault="00F16568">
            <w:pPr>
              <w:jc w:val="center"/>
              <w:rPr>
                <w:rFonts w:ascii="仿宋" w:eastAsia="仿宋" w:hAnsi="仿宋"/>
                <w:b/>
                <w:szCs w:val="21"/>
              </w:rPr>
            </w:pPr>
            <w:r>
              <w:rPr>
                <w:rFonts w:ascii="仿宋" w:eastAsia="仿宋" w:hAnsi="仿宋" w:hint="eastAsia"/>
                <w:b/>
                <w:szCs w:val="21"/>
              </w:rPr>
              <w:t>南通</w:t>
            </w:r>
            <w:r>
              <w:rPr>
                <w:rFonts w:ascii="仿宋" w:eastAsia="仿宋" w:hAnsi="仿宋"/>
                <w:b/>
                <w:szCs w:val="21"/>
              </w:rPr>
              <w:t>中专体育器材</w:t>
            </w:r>
          </w:p>
        </w:tc>
      </w:tr>
      <w:tr w:rsidR="002E7926">
        <w:trPr>
          <w:trHeight w:val="415"/>
        </w:trPr>
        <w:tc>
          <w:tcPr>
            <w:tcW w:w="2524" w:type="dxa"/>
            <w:gridSpan w:val="2"/>
            <w:vAlign w:val="center"/>
          </w:tcPr>
          <w:p w:rsidR="002E7926" w:rsidRDefault="00F16568">
            <w:pPr>
              <w:jc w:val="center"/>
              <w:rPr>
                <w:rFonts w:ascii="宋体" w:hAnsi="宋体"/>
                <w:b/>
                <w:sz w:val="24"/>
              </w:rPr>
            </w:pPr>
            <w:r>
              <w:rPr>
                <w:rFonts w:ascii="宋体" w:hAnsi="宋体" w:hint="eastAsia"/>
                <w:b/>
                <w:sz w:val="24"/>
              </w:rPr>
              <w:t>项目</w:t>
            </w:r>
            <w:r>
              <w:rPr>
                <w:rFonts w:ascii="宋体" w:hAnsi="宋体"/>
                <w:b/>
                <w:sz w:val="24"/>
              </w:rPr>
              <w:t>编号</w:t>
            </w:r>
          </w:p>
        </w:tc>
        <w:tc>
          <w:tcPr>
            <w:tcW w:w="6310" w:type="dxa"/>
            <w:gridSpan w:val="5"/>
            <w:vAlign w:val="center"/>
          </w:tcPr>
          <w:p w:rsidR="002E7926" w:rsidRDefault="00F16568">
            <w:pPr>
              <w:jc w:val="center"/>
              <w:rPr>
                <w:rFonts w:ascii="仿宋" w:eastAsia="仿宋" w:hAnsi="仿宋"/>
                <w:szCs w:val="21"/>
              </w:rPr>
            </w:pPr>
            <w:r>
              <w:rPr>
                <w:rFonts w:ascii="仿宋" w:eastAsia="仿宋" w:hAnsi="仿宋" w:hint="eastAsia"/>
                <w:szCs w:val="21"/>
              </w:rPr>
              <w:t>NTZZ</w:t>
            </w:r>
            <w:r>
              <w:rPr>
                <w:rFonts w:ascii="仿宋" w:eastAsia="仿宋" w:hAnsi="仿宋"/>
                <w:szCs w:val="21"/>
              </w:rPr>
              <w:t>20</w:t>
            </w:r>
            <w:r>
              <w:rPr>
                <w:rFonts w:ascii="仿宋" w:eastAsia="仿宋" w:hAnsi="仿宋" w:hint="eastAsia"/>
                <w:szCs w:val="21"/>
              </w:rPr>
              <w:t>17XJ</w:t>
            </w:r>
            <w:r>
              <w:rPr>
                <w:rFonts w:ascii="仿宋" w:eastAsia="仿宋" w:hAnsi="仿宋"/>
                <w:szCs w:val="21"/>
              </w:rPr>
              <w:t>1018</w:t>
            </w:r>
          </w:p>
        </w:tc>
      </w:tr>
      <w:tr w:rsidR="002E7926">
        <w:trPr>
          <w:trHeight w:val="814"/>
        </w:trPr>
        <w:tc>
          <w:tcPr>
            <w:tcW w:w="1129" w:type="dxa"/>
            <w:vAlign w:val="center"/>
          </w:tcPr>
          <w:p w:rsidR="002E7926" w:rsidRDefault="00F16568">
            <w:pPr>
              <w:jc w:val="center"/>
              <w:rPr>
                <w:b/>
                <w:sz w:val="24"/>
              </w:rPr>
            </w:pPr>
            <w:r>
              <w:rPr>
                <w:rFonts w:hint="eastAsia"/>
                <w:b/>
                <w:sz w:val="24"/>
              </w:rPr>
              <w:t>序号</w:t>
            </w:r>
          </w:p>
        </w:tc>
        <w:tc>
          <w:tcPr>
            <w:tcW w:w="1395" w:type="dxa"/>
            <w:vAlign w:val="center"/>
          </w:tcPr>
          <w:p w:rsidR="002E7926" w:rsidRDefault="00F16568">
            <w:pPr>
              <w:jc w:val="center"/>
              <w:rPr>
                <w:b/>
                <w:sz w:val="24"/>
              </w:rPr>
            </w:pPr>
            <w:r>
              <w:rPr>
                <w:rFonts w:hint="eastAsia"/>
                <w:b/>
                <w:sz w:val="24"/>
              </w:rPr>
              <w:t>品名</w:t>
            </w:r>
          </w:p>
        </w:tc>
        <w:tc>
          <w:tcPr>
            <w:tcW w:w="1866" w:type="dxa"/>
            <w:vAlign w:val="center"/>
          </w:tcPr>
          <w:p w:rsidR="002E7926" w:rsidRDefault="00F16568">
            <w:pPr>
              <w:jc w:val="center"/>
              <w:rPr>
                <w:rFonts w:ascii="宋体" w:hAnsi="宋体"/>
                <w:b/>
                <w:sz w:val="24"/>
              </w:rPr>
            </w:pPr>
            <w:r>
              <w:rPr>
                <w:rFonts w:ascii="宋体" w:hAnsi="宋体" w:hint="eastAsia"/>
                <w:b/>
                <w:sz w:val="24"/>
              </w:rPr>
              <w:t>型号</w:t>
            </w:r>
          </w:p>
          <w:p w:rsidR="002E7926" w:rsidRDefault="00F16568">
            <w:pPr>
              <w:jc w:val="center"/>
            </w:pPr>
            <w:r>
              <w:rPr>
                <w:rFonts w:hint="eastAsia"/>
              </w:rPr>
              <w:t>（或</w:t>
            </w:r>
            <w:r>
              <w:t>参数</w:t>
            </w:r>
            <w:r>
              <w:rPr>
                <w:rFonts w:hint="eastAsia"/>
              </w:rPr>
              <w:t>）</w:t>
            </w:r>
          </w:p>
        </w:tc>
        <w:tc>
          <w:tcPr>
            <w:tcW w:w="992" w:type="dxa"/>
            <w:vAlign w:val="center"/>
          </w:tcPr>
          <w:p w:rsidR="002E7926" w:rsidRDefault="00F16568">
            <w:pPr>
              <w:jc w:val="center"/>
              <w:rPr>
                <w:rFonts w:ascii="宋体" w:hAnsi="宋体"/>
                <w:b/>
                <w:sz w:val="24"/>
              </w:rPr>
            </w:pPr>
            <w:r>
              <w:rPr>
                <w:rFonts w:ascii="宋体" w:hAnsi="宋体" w:hint="eastAsia"/>
                <w:b/>
                <w:sz w:val="24"/>
              </w:rPr>
              <w:t>单位</w:t>
            </w:r>
          </w:p>
        </w:tc>
        <w:tc>
          <w:tcPr>
            <w:tcW w:w="928" w:type="dxa"/>
            <w:vAlign w:val="center"/>
          </w:tcPr>
          <w:p w:rsidR="002E7926" w:rsidRDefault="00F16568">
            <w:pPr>
              <w:jc w:val="center"/>
              <w:rPr>
                <w:rFonts w:ascii="宋体" w:hAnsi="宋体"/>
                <w:b/>
                <w:sz w:val="24"/>
              </w:rPr>
            </w:pPr>
            <w:r>
              <w:rPr>
                <w:rFonts w:ascii="宋体" w:hAnsi="宋体" w:hint="eastAsia"/>
                <w:b/>
                <w:sz w:val="24"/>
              </w:rPr>
              <w:t>数量</w:t>
            </w:r>
          </w:p>
        </w:tc>
        <w:tc>
          <w:tcPr>
            <w:tcW w:w="1262" w:type="dxa"/>
            <w:vAlign w:val="center"/>
          </w:tcPr>
          <w:p w:rsidR="002E7926" w:rsidRDefault="00F16568">
            <w:pPr>
              <w:jc w:val="center"/>
              <w:rPr>
                <w:rFonts w:ascii="宋体" w:hAnsi="宋体"/>
                <w:b/>
                <w:sz w:val="24"/>
              </w:rPr>
            </w:pPr>
            <w:r>
              <w:rPr>
                <w:rFonts w:ascii="宋体" w:hAnsi="宋体" w:hint="eastAsia"/>
                <w:b/>
                <w:sz w:val="24"/>
              </w:rPr>
              <w:t>单价</w:t>
            </w:r>
          </w:p>
          <w:p w:rsidR="002E7926" w:rsidRDefault="00F16568">
            <w:pPr>
              <w:jc w:val="center"/>
            </w:pPr>
            <w:r>
              <w:rPr>
                <w:rFonts w:hint="eastAsia"/>
              </w:rPr>
              <w:t>（元）</w:t>
            </w:r>
          </w:p>
        </w:tc>
        <w:tc>
          <w:tcPr>
            <w:tcW w:w="1262" w:type="dxa"/>
            <w:vAlign w:val="center"/>
          </w:tcPr>
          <w:p w:rsidR="002E7926" w:rsidRDefault="00F16568">
            <w:pPr>
              <w:jc w:val="center"/>
              <w:rPr>
                <w:rFonts w:ascii="宋体" w:hAnsi="宋体"/>
                <w:b/>
                <w:sz w:val="24"/>
              </w:rPr>
            </w:pPr>
            <w:r>
              <w:rPr>
                <w:rFonts w:ascii="宋体" w:hAnsi="宋体" w:hint="eastAsia"/>
                <w:b/>
                <w:sz w:val="24"/>
              </w:rPr>
              <w:t>小计</w:t>
            </w:r>
          </w:p>
          <w:p w:rsidR="002E7926" w:rsidRDefault="00F16568">
            <w:pPr>
              <w:jc w:val="center"/>
            </w:pPr>
            <w:r>
              <w:rPr>
                <w:rFonts w:hint="eastAsia"/>
              </w:rPr>
              <w:t>（元）</w:t>
            </w: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篮球</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维尔胜</w:t>
            </w:r>
            <w:r>
              <w:rPr>
                <w:rFonts w:ascii="仿宋" w:eastAsia="仿宋" w:hAnsi="仿宋" w:hint="eastAsia"/>
                <w:szCs w:val="21"/>
              </w:rPr>
              <w:t>645</w:t>
            </w:r>
            <w:r>
              <w:rPr>
                <w:rFonts w:ascii="仿宋" w:eastAsia="仿宋" w:hAnsi="仿宋"/>
                <w:szCs w:val="21"/>
              </w:rPr>
              <w:t>G</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40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2</w:t>
            </w:r>
          </w:p>
        </w:tc>
        <w:tc>
          <w:tcPr>
            <w:tcW w:w="1395" w:type="dxa"/>
            <w:vAlign w:val="center"/>
          </w:tcPr>
          <w:p w:rsidR="002E7926" w:rsidRDefault="00F16568">
            <w:pPr>
              <w:jc w:val="center"/>
              <w:rPr>
                <w:rFonts w:ascii="仿宋" w:eastAsia="仿宋" w:hAnsi="仿宋"/>
                <w:szCs w:val="21"/>
              </w:rPr>
            </w:pPr>
            <w:proofErr w:type="gramStart"/>
            <w:r>
              <w:rPr>
                <w:rFonts w:ascii="仿宋" w:eastAsia="仿宋" w:hAnsi="仿宋" w:hint="eastAsia"/>
                <w:szCs w:val="21"/>
              </w:rPr>
              <w:t>软排</w:t>
            </w:r>
            <w:proofErr w:type="gramEnd"/>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金宝路</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80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3</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足球</w:t>
            </w:r>
          </w:p>
        </w:tc>
        <w:tc>
          <w:tcPr>
            <w:tcW w:w="1866" w:type="dxa"/>
            <w:vAlign w:val="center"/>
          </w:tcPr>
          <w:p w:rsidR="002E7926" w:rsidRDefault="00F16568">
            <w:pPr>
              <w:jc w:val="center"/>
              <w:rPr>
                <w:rFonts w:ascii="仿宋" w:eastAsia="仿宋" w:hAnsi="仿宋"/>
                <w:szCs w:val="21"/>
              </w:rPr>
            </w:pPr>
            <w:proofErr w:type="gramStart"/>
            <w:r>
              <w:rPr>
                <w:rFonts w:ascii="仿宋" w:eastAsia="仿宋" w:hAnsi="仿宋" w:hint="eastAsia"/>
                <w:szCs w:val="21"/>
              </w:rPr>
              <w:t>奥联</w:t>
            </w:r>
            <w:proofErr w:type="gramEnd"/>
            <w:r>
              <w:rPr>
                <w:rFonts w:ascii="仿宋" w:eastAsia="仿宋" w:hAnsi="仿宋" w:hint="eastAsia"/>
                <w:szCs w:val="21"/>
              </w:rPr>
              <w:t>750-5</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40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4</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羽毛球拍</w:t>
            </w:r>
          </w:p>
        </w:tc>
        <w:tc>
          <w:tcPr>
            <w:tcW w:w="1866" w:type="dxa"/>
            <w:vAlign w:val="center"/>
          </w:tcPr>
          <w:p w:rsidR="002E7926" w:rsidRDefault="00F16568">
            <w:pPr>
              <w:jc w:val="center"/>
              <w:rPr>
                <w:rFonts w:ascii="仿宋" w:eastAsia="仿宋" w:hAnsi="仿宋"/>
                <w:szCs w:val="21"/>
              </w:rPr>
            </w:pPr>
            <w:proofErr w:type="gramStart"/>
            <w:r>
              <w:rPr>
                <w:rFonts w:ascii="仿宋" w:eastAsia="仿宋" w:hAnsi="仿宋" w:hint="eastAsia"/>
                <w:szCs w:val="21"/>
              </w:rPr>
              <w:t>凯</w:t>
            </w:r>
            <w:proofErr w:type="gramEnd"/>
            <w:r>
              <w:rPr>
                <w:rFonts w:ascii="仿宋" w:eastAsia="仿宋" w:hAnsi="仿宋" w:hint="eastAsia"/>
                <w:szCs w:val="21"/>
              </w:rPr>
              <w:t>威</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付</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80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5</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羽毛球</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无标，</w:t>
            </w:r>
            <w:r>
              <w:rPr>
                <w:rFonts w:ascii="仿宋" w:eastAsia="仿宋" w:hAnsi="仿宋"/>
                <w:szCs w:val="21"/>
              </w:rPr>
              <w:t>每筒？</w:t>
            </w:r>
            <w:proofErr w:type="gramStart"/>
            <w:r>
              <w:rPr>
                <w:rFonts w:ascii="仿宋" w:eastAsia="仿宋" w:hAnsi="仿宋"/>
                <w:szCs w:val="21"/>
              </w:rPr>
              <w:t>个</w:t>
            </w:r>
            <w:proofErr w:type="gramEnd"/>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筒</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200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6</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跳高杆</w:t>
            </w:r>
          </w:p>
        </w:tc>
        <w:tc>
          <w:tcPr>
            <w:tcW w:w="1866" w:type="dxa"/>
            <w:vAlign w:val="center"/>
          </w:tcPr>
          <w:p w:rsidR="002E7926" w:rsidRDefault="00F16568">
            <w:pPr>
              <w:jc w:val="center"/>
              <w:rPr>
                <w:rFonts w:ascii="仿宋" w:eastAsia="仿宋" w:hAnsi="仿宋"/>
                <w:szCs w:val="21"/>
              </w:rPr>
            </w:pPr>
            <w:proofErr w:type="gramStart"/>
            <w:r>
              <w:rPr>
                <w:rFonts w:ascii="仿宋" w:eastAsia="仿宋" w:hAnsi="仿宋" w:hint="eastAsia"/>
                <w:szCs w:val="21"/>
              </w:rPr>
              <w:t>亚健</w:t>
            </w:r>
            <w:proofErr w:type="gramEnd"/>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根</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2</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7</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篮球网</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方源</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副</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30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8</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毽子</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新健</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盒</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6</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9</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皮尺</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明全</w:t>
            </w:r>
            <w:r>
              <w:rPr>
                <w:rFonts w:ascii="仿宋" w:eastAsia="仿宋" w:hAnsi="仿宋" w:hint="eastAsia"/>
                <w:szCs w:val="21"/>
              </w:rPr>
              <w:t>30</w:t>
            </w:r>
            <w:r>
              <w:rPr>
                <w:rFonts w:ascii="仿宋" w:eastAsia="仿宋" w:hAnsi="仿宋" w:hint="eastAsia"/>
                <w:szCs w:val="21"/>
              </w:rPr>
              <w:t>米</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6</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10</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皮尺</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明全</w:t>
            </w:r>
            <w:r>
              <w:rPr>
                <w:rFonts w:ascii="仿宋" w:eastAsia="仿宋" w:hAnsi="仿宋" w:hint="eastAsia"/>
                <w:szCs w:val="21"/>
              </w:rPr>
              <w:t>50</w:t>
            </w:r>
            <w:r>
              <w:rPr>
                <w:rFonts w:ascii="仿宋" w:eastAsia="仿宋" w:hAnsi="仿宋" w:hint="eastAsia"/>
                <w:szCs w:val="21"/>
              </w:rPr>
              <w:t>米</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6</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11</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钢卷尺</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明全</w:t>
            </w:r>
            <w:r>
              <w:rPr>
                <w:rFonts w:ascii="仿宋" w:eastAsia="仿宋" w:hAnsi="仿宋" w:hint="eastAsia"/>
                <w:szCs w:val="21"/>
              </w:rPr>
              <w:t>100</w:t>
            </w:r>
            <w:r>
              <w:rPr>
                <w:rFonts w:ascii="仿宋" w:eastAsia="仿宋" w:hAnsi="仿宋" w:hint="eastAsia"/>
                <w:szCs w:val="21"/>
              </w:rPr>
              <w:t>米</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3</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12</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跳绳</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新健</w:t>
            </w:r>
            <w:r>
              <w:rPr>
                <w:rFonts w:ascii="仿宋" w:eastAsia="仿宋" w:hAnsi="仿宋" w:hint="eastAsia"/>
                <w:szCs w:val="21"/>
              </w:rPr>
              <w:t>XJ8-280</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根</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100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13</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跳绳</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新健</w:t>
            </w:r>
            <w:r>
              <w:rPr>
                <w:rFonts w:ascii="仿宋" w:eastAsia="仿宋" w:hAnsi="仿宋" w:hint="eastAsia"/>
                <w:szCs w:val="21"/>
              </w:rPr>
              <w:t>XJ8-200</w:t>
            </w:r>
            <w:r>
              <w:rPr>
                <w:rFonts w:ascii="仿宋" w:eastAsia="仿宋" w:hAnsi="仿宋"/>
                <w:szCs w:val="21"/>
              </w:rPr>
              <w:t>B</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根</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50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14</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围棋</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成功</w:t>
            </w:r>
            <w:r>
              <w:rPr>
                <w:rFonts w:ascii="仿宋" w:eastAsia="仿宋" w:hAnsi="仿宋" w:hint="eastAsia"/>
                <w:szCs w:val="21"/>
              </w:rPr>
              <w:t>701</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付</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150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15</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中国</w:t>
            </w:r>
            <w:r>
              <w:rPr>
                <w:rFonts w:ascii="仿宋" w:eastAsia="仿宋" w:hAnsi="仿宋"/>
                <w:szCs w:val="21"/>
              </w:rPr>
              <w:t>象棋</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成功</w:t>
            </w:r>
            <w:r>
              <w:rPr>
                <w:rFonts w:ascii="仿宋" w:eastAsia="仿宋" w:hAnsi="仿宋" w:hint="eastAsia"/>
                <w:szCs w:val="21"/>
              </w:rPr>
              <w:t>9535</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付</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150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16</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军旗</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成功</w:t>
            </w:r>
            <w:r>
              <w:rPr>
                <w:rFonts w:ascii="仿宋" w:eastAsia="仿宋" w:hAnsi="仿宋" w:hint="eastAsia"/>
                <w:szCs w:val="21"/>
              </w:rPr>
              <w:t>606</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付</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150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17</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球袋</w:t>
            </w:r>
          </w:p>
        </w:tc>
        <w:tc>
          <w:tcPr>
            <w:tcW w:w="1866" w:type="dxa"/>
            <w:vAlign w:val="center"/>
          </w:tcPr>
          <w:p w:rsidR="002E7926" w:rsidRDefault="00F16568">
            <w:pPr>
              <w:jc w:val="center"/>
              <w:rPr>
                <w:rFonts w:ascii="仿宋" w:eastAsia="仿宋" w:hAnsi="仿宋"/>
                <w:szCs w:val="21"/>
              </w:rPr>
            </w:pPr>
            <w:r>
              <w:rPr>
                <w:rFonts w:ascii="仿宋" w:eastAsia="仿宋" w:hAnsi="仿宋" w:hint="eastAsia"/>
                <w:szCs w:val="21"/>
              </w:rPr>
              <w:t>方源</w:t>
            </w:r>
            <w:r>
              <w:rPr>
                <w:rFonts w:ascii="仿宋" w:eastAsia="仿宋" w:hAnsi="仿宋"/>
                <w:szCs w:val="21"/>
              </w:rPr>
              <w:t>（</w:t>
            </w:r>
            <w:r>
              <w:rPr>
                <w:rFonts w:ascii="仿宋" w:eastAsia="仿宋" w:hAnsi="仿宋" w:hint="eastAsia"/>
                <w:szCs w:val="21"/>
              </w:rPr>
              <w:t>大号</w:t>
            </w:r>
            <w:r>
              <w:rPr>
                <w:rFonts w:ascii="仿宋" w:eastAsia="仿宋" w:hAnsi="仿宋"/>
                <w:szCs w:val="21"/>
              </w:rPr>
              <w:t>）</w:t>
            </w:r>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只</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40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F16568">
            <w:pPr>
              <w:jc w:val="center"/>
              <w:rPr>
                <w:rFonts w:ascii="仿宋" w:eastAsia="仿宋" w:hAnsi="仿宋"/>
                <w:szCs w:val="21"/>
              </w:rPr>
            </w:pPr>
            <w:r>
              <w:rPr>
                <w:rFonts w:ascii="仿宋" w:eastAsia="仿宋" w:hAnsi="仿宋" w:hint="eastAsia"/>
                <w:szCs w:val="21"/>
              </w:rPr>
              <w:t>18</w:t>
            </w:r>
          </w:p>
        </w:tc>
        <w:tc>
          <w:tcPr>
            <w:tcW w:w="1395" w:type="dxa"/>
            <w:vAlign w:val="center"/>
          </w:tcPr>
          <w:p w:rsidR="002E7926" w:rsidRDefault="00F16568">
            <w:pPr>
              <w:jc w:val="center"/>
              <w:rPr>
                <w:rFonts w:ascii="仿宋" w:eastAsia="仿宋" w:hAnsi="仿宋"/>
                <w:szCs w:val="21"/>
              </w:rPr>
            </w:pPr>
            <w:r>
              <w:rPr>
                <w:rFonts w:ascii="仿宋" w:eastAsia="仿宋" w:hAnsi="仿宋" w:hint="eastAsia"/>
                <w:szCs w:val="21"/>
              </w:rPr>
              <w:t>羽毛球</w:t>
            </w:r>
          </w:p>
        </w:tc>
        <w:tc>
          <w:tcPr>
            <w:tcW w:w="1866" w:type="dxa"/>
            <w:vAlign w:val="center"/>
          </w:tcPr>
          <w:p w:rsidR="002E7926" w:rsidRDefault="00F16568">
            <w:pPr>
              <w:jc w:val="center"/>
              <w:rPr>
                <w:rFonts w:ascii="仿宋" w:eastAsia="仿宋" w:hAnsi="仿宋"/>
                <w:szCs w:val="21"/>
              </w:rPr>
            </w:pPr>
            <w:proofErr w:type="spellStart"/>
            <w:r>
              <w:rPr>
                <w:rFonts w:ascii="仿宋" w:eastAsia="仿宋" w:hAnsi="仿宋" w:hint="eastAsia"/>
                <w:szCs w:val="21"/>
              </w:rPr>
              <w:t>Vicoty</w:t>
            </w:r>
            <w:proofErr w:type="spellEnd"/>
          </w:p>
        </w:tc>
        <w:tc>
          <w:tcPr>
            <w:tcW w:w="992" w:type="dxa"/>
            <w:vAlign w:val="center"/>
          </w:tcPr>
          <w:p w:rsidR="002E7926" w:rsidRDefault="00F16568">
            <w:pPr>
              <w:jc w:val="center"/>
              <w:rPr>
                <w:rFonts w:ascii="仿宋" w:eastAsia="仿宋" w:hAnsi="仿宋"/>
                <w:szCs w:val="21"/>
              </w:rPr>
            </w:pPr>
            <w:r>
              <w:rPr>
                <w:rFonts w:ascii="仿宋" w:eastAsia="仿宋" w:hAnsi="仿宋" w:hint="eastAsia"/>
                <w:szCs w:val="21"/>
              </w:rPr>
              <w:t>筒</w:t>
            </w:r>
          </w:p>
        </w:tc>
        <w:tc>
          <w:tcPr>
            <w:tcW w:w="928" w:type="dxa"/>
            <w:vAlign w:val="center"/>
          </w:tcPr>
          <w:p w:rsidR="002E7926" w:rsidRDefault="00F16568">
            <w:pPr>
              <w:jc w:val="center"/>
              <w:rPr>
                <w:rFonts w:ascii="仿宋" w:eastAsia="仿宋" w:hAnsi="仿宋"/>
                <w:szCs w:val="21"/>
              </w:rPr>
            </w:pPr>
            <w:r>
              <w:rPr>
                <w:rFonts w:ascii="仿宋" w:eastAsia="仿宋" w:hAnsi="仿宋" w:hint="eastAsia"/>
                <w:szCs w:val="21"/>
              </w:rPr>
              <w:t>20</w:t>
            </w: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1129" w:type="dxa"/>
            <w:vAlign w:val="center"/>
          </w:tcPr>
          <w:p w:rsidR="002E7926" w:rsidRDefault="002E7926">
            <w:pPr>
              <w:jc w:val="center"/>
              <w:rPr>
                <w:rFonts w:ascii="仿宋" w:eastAsia="仿宋" w:hAnsi="仿宋"/>
                <w:szCs w:val="21"/>
              </w:rPr>
            </w:pPr>
          </w:p>
        </w:tc>
        <w:tc>
          <w:tcPr>
            <w:tcW w:w="1395" w:type="dxa"/>
            <w:vAlign w:val="center"/>
          </w:tcPr>
          <w:p w:rsidR="002E7926" w:rsidRDefault="002E7926">
            <w:pPr>
              <w:jc w:val="center"/>
              <w:rPr>
                <w:rFonts w:ascii="仿宋" w:eastAsia="仿宋" w:hAnsi="仿宋"/>
                <w:szCs w:val="21"/>
              </w:rPr>
            </w:pPr>
          </w:p>
        </w:tc>
        <w:tc>
          <w:tcPr>
            <w:tcW w:w="1866" w:type="dxa"/>
            <w:vAlign w:val="center"/>
          </w:tcPr>
          <w:p w:rsidR="002E7926" w:rsidRDefault="002E7926">
            <w:pPr>
              <w:jc w:val="center"/>
              <w:rPr>
                <w:rFonts w:ascii="仿宋" w:eastAsia="仿宋" w:hAnsi="仿宋"/>
                <w:szCs w:val="21"/>
              </w:rPr>
            </w:pPr>
          </w:p>
        </w:tc>
        <w:tc>
          <w:tcPr>
            <w:tcW w:w="992" w:type="dxa"/>
            <w:vAlign w:val="center"/>
          </w:tcPr>
          <w:p w:rsidR="002E7926" w:rsidRDefault="002E7926">
            <w:pPr>
              <w:jc w:val="center"/>
              <w:rPr>
                <w:rFonts w:ascii="仿宋" w:eastAsia="仿宋" w:hAnsi="仿宋"/>
                <w:szCs w:val="21"/>
              </w:rPr>
            </w:pPr>
          </w:p>
        </w:tc>
        <w:tc>
          <w:tcPr>
            <w:tcW w:w="928"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c>
          <w:tcPr>
            <w:tcW w:w="1262" w:type="dxa"/>
            <w:vAlign w:val="center"/>
          </w:tcPr>
          <w:p w:rsidR="002E7926" w:rsidRDefault="002E7926">
            <w:pPr>
              <w:jc w:val="center"/>
              <w:rPr>
                <w:rFonts w:ascii="仿宋" w:eastAsia="仿宋" w:hAnsi="仿宋"/>
                <w:szCs w:val="21"/>
              </w:rPr>
            </w:pPr>
          </w:p>
        </w:tc>
      </w:tr>
      <w:tr w:rsidR="002E7926">
        <w:tc>
          <w:tcPr>
            <w:tcW w:w="4390" w:type="dxa"/>
            <w:gridSpan w:val="3"/>
            <w:vAlign w:val="center"/>
          </w:tcPr>
          <w:p w:rsidR="002E7926" w:rsidRDefault="00F16568">
            <w:pPr>
              <w:jc w:val="center"/>
              <w:rPr>
                <w:rFonts w:ascii="仿宋" w:eastAsia="仿宋" w:hAnsi="仿宋"/>
                <w:sz w:val="24"/>
              </w:rPr>
            </w:pPr>
            <w:r>
              <w:rPr>
                <w:rFonts w:ascii="仿宋" w:eastAsia="仿宋" w:hAnsi="仿宋" w:hint="eastAsia"/>
                <w:sz w:val="24"/>
              </w:rPr>
              <w:t>合计</w:t>
            </w:r>
          </w:p>
        </w:tc>
        <w:tc>
          <w:tcPr>
            <w:tcW w:w="4444" w:type="dxa"/>
            <w:gridSpan w:val="4"/>
            <w:vAlign w:val="center"/>
          </w:tcPr>
          <w:p w:rsidR="002E7926" w:rsidRDefault="002E7926">
            <w:pPr>
              <w:jc w:val="center"/>
              <w:rPr>
                <w:rFonts w:ascii="仿宋" w:eastAsia="仿宋" w:hAnsi="仿宋"/>
                <w:sz w:val="24"/>
              </w:rPr>
            </w:pPr>
          </w:p>
        </w:tc>
      </w:tr>
      <w:tr w:rsidR="002E7926">
        <w:trPr>
          <w:trHeight w:val="635"/>
        </w:trPr>
        <w:tc>
          <w:tcPr>
            <w:tcW w:w="2524" w:type="dxa"/>
            <w:gridSpan w:val="2"/>
            <w:vAlign w:val="center"/>
          </w:tcPr>
          <w:p w:rsidR="002E7926" w:rsidRDefault="00F16568">
            <w:pPr>
              <w:jc w:val="center"/>
              <w:rPr>
                <w:rFonts w:ascii="宋体" w:hAnsi="宋体"/>
                <w:b/>
                <w:sz w:val="24"/>
              </w:rPr>
            </w:pPr>
            <w:r>
              <w:rPr>
                <w:rFonts w:ascii="宋体" w:hAnsi="宋体" w:hint="eastAsia"/>
                <w:b/>
                <w:sz w:val="24"/>
              </w:rPr>
              <w:t>合计</w:t>
            </w:r>
            <w:r>
              <w:rPr>
                <w:rFonts w:ascii="宋体" w:hAnsi="宋体"/>
                <w:b/>
                <w:sz w:val="24"/>
              </w:rPr>
              <w:t>总价</w:t>
            </w:r>
          </w:p>
        </w:tc>
        <w:tc>
          <w:tcPr>
            <w:tcW w:w="6310" w:type="dxa"/>
            <w:gridSpan w:val="5"/>
            <w:vAlign w:val="center"/>
          </w:tcPr>
          <w:p w:rsidR="002E7926" w:rsidRDefault="00F16568">
            <w:pPr>
              <w:rPr>
                <w:rFonts w:ascii="仿宋" w:eastAsia="仿宋" w:hAnsi="仿宋"/>
                <w:b/>
                <w:u w:val="single"/>
              </w:rPr>
            </w:pPr>
            <w:r>
              <w:rPr>
                <w:rFonts w:ascii="Calibri" w:eastAsia="仿宋" w:hAnsi="Calibri" w:cs="Calibri"/>
                <w:b/>
                <w:sz w:val="28"/>
                <w:szCs w:val="36"/>
              </w:rPr>
              <w:t>¥</w:t>
            </w:r>
            <w:r>
              <w:rPr>
                <w:rFonts w:ascii="Calibri" w:eastAsia="仿宋" w:hAnsi="Calibri" w:cs="Calibri" w:hint="eastAsia"/>
                <w:b/>
                <w:sz w:val="28"/>
                <w:szCs w:val="36"/>
              </w:rPr>
              <w:t>：</w:t>
            </w:r>
            <w:r>
              <w:rPr>
                <w:rFonts w:ascii="Calibri" w:eastAsia="仿宋" w:hAnsi="Calibri" w:cs="Calibri" w:hint="eastAsia"/>
                <w:b/>
                <w:sz w:val="28"/>
                <w:szCs w:val="36"/>
              </w:rPr>
              <w:t xml:space="preserve">                        </w:t>
            </w:r>
            <w:r>
              <w:rPr>
                <w:rFonts w:ascii="仿宋" w:eastAsia="仿宋" w:hAnsi="仿宋" w:hint="eastAsia"/>
                <w:b/>
                <w:sz w:val="28"/>
                <w:szCs w:val="36"/>
              </w:rPr>
              <w:t>元</w:t>
            </w:r>
            <w:r>
              <w:rPr>
                <w:rFonts w:ascii="仿宋" w:eastAsia="仿宋" w:hAnsi="仿宋" w:hint="eastAsia"/>
                <w:b/>
                <w:sz w:val="28"/>
                <w:szCs w:val="36"/>
              </w:rPr>
              <w:t xml:space="preserve">  </w:t>
            </w:r>
            <w:r>
              <w:rPr>
                <w:rFonts w:ascii="仿宋" w:eastAsia="仿宋" w:hAnsi="仿宋" w:hint="eastAsia"/>
                <w:b/>
              </w:rPr>
              <w:t>（大写）</w:t>
            </w:r>
          </w:p>
        </w:tc>
      </w:tr>
      <w:tr w:rsidR="002E7926">
        <w:trPr>
          <w:trHeight w:val="590"/>
        </w:trPr>
        <w:tc>
          <w:tcPr>
            <w:tcW w:w="2524" w:type="dxa"/>
            <w:gridSpan w:val="2"/>
            <w:vAlign w:val="center"/>
          </w:tcPr>
          <w:p w:rsidR="002E7926" w:rsidRDefault="00F16568">
            <w:pPr>
              <w:jc w:val="center"/>
              <w:rPr>
                <w:rFonts w:ascii="宋体" w:hAnsi="宋体"/>
                <w:b/>
                <w:sz w:val="24"/>
              </w:rPr>
            </w:pPr>
            <w:r>
              <w:rPr>
                <w:rFonts w:ascii="宋体" w:hAnsi="宋体" w:hint="eastAsia"/>
                <w:b/>
                <w:sz w:val="24"/>
              </w:rPr>
              <w:t>说</w:t>
            </w:r>
            <w:r>
              <w:rPr>
                <w:rFonts w:ascii="宋体" w:hAnsi="宋体" w:hint="eastAsia"/>
                <w:b/>
                <w:sz w:val="24"/>
              </w:rPr>
              <w:t xml:space="preserve">    </w:t>
            </w:r>
            <w:r>
              <w:rPr>
                <w:rFonts w:ascii="宋体" w:hAnsi="宋体" w:hint="eastAsia"/>
                <w:b/>
                <w:sz w:val="24"/>
              </w:rPr>
              <w:t>明</w:t>
            </w:r>
          </w:p>
        </w:tc>
        <w:tc>
          <w:tcPr>
            <w:tcW w:w="6310" w:type="dxa"/>
            <w:gridSpan w:val="5"/>
            <w:vAlign w:val="center"/>
          </w:tcPr>
          <w:p w:rsidR="002E7926" w:rsidRDefault="00F16568">
            <w:pPr>
              <w:rPr>
                <w:rFonts w:ascii="仿宋" w:eastAsia="仿宋" w:hAnsi="仿宋"/>
                <w:b/>
              </w:rPr>
            </w:pPr>
            <w:r>
              <w:rPr>
                <w:rFonts w:ascii="仿宋" w:eastAsia="仿宋" w:hAnsi="仿宋" w:hint="eastAsia"/>
                <w:b/>
              </w:rPr>
              <w:t>以上</w:t>
            </w:r>
            <w:r>
              <w:rPr>
                <w:rFonts w:ascii="仿宋" w:eastAsia="仿宋" w:hAnsi="仿宋" w:hint="eastAsia"/>
                <w:b/>
              </w:rPr>
              <w:t>报价</w:t>
            </w:r>
            <w:r>
              <w:rPr>
                <w:rFonts w:ascii="仿宋" w:eastAsia="仿宋" w:hAnsi="仿宋"/>
                <w:b/>
              </w:rPr>
              <w:t>为开票价</w:t>
            </w:r>
            <w:r>
              <w:rPr>
                <w:rFonts w:ascii="仿宋" w:eastAsia="仿宋" w:hAnsi="仿宋" w:hint="eastAsia"/>
                <w:b/>
              </w:rPr>
              <w:t>。</w:t>
            </w:r>
          </w:p>
        </w:tc>
      </w:tr>
    </w:tbl>
    <w:p w:rsidR="002E7926" w:rsidRDefault="002E7926"/>
    <w:p w:rsidR="002E7926" w:rsidRDefault="002E7926"/>
    <w:p w:rsidR="002E7926" w:rsidRDefault="00F16568">
      <w:pPr>
        <w:ind w:firstLineChars="1850" w:firstLine="3885"/>
      </w:pPr>
      <w:r>
        <w:rPr>
          <w:rFonts w:hint="eastAsia"/>
        </w:rPr>
        <w:t>报价</w:t>
      </w:r>
      <w:r>
        <w:t>单位：</w:t>
      </w:r>
      <w:r>
        <w:rPr>
          <w:rFonts w:ascii="仿宋" w:eastAsia="仿宋" w:hAnsi="仿宋" w:hint="eastAsia"/>
          <w:u w:val="single"/>
        </w:rPr>
        <w:t xml:space="preserve">                      </w:t>
      </w:r>
      <w:r>
        <w:t>（</w:t>
      </w:r>
      <w:r>
        <w:rPr>
          <w:rFonts w:hint="eastAsia"/>
        </w:rPr>
        <w:t>盖章</w:t>
      </w:r>
      <w:r>
        <w:t>）</w:t>
      </w:r>
    </w:p>
    <w:p w:rsidR="002E7926" w:rsidRDefault="002E7926"/>
    <w:p w:rsidR="002E7926" w:rsidRDefault="00F16568">
      <w:pPr>
        <w:ind w:firstLineChars="1850" w:firstLine="3885"/>
      </w:pPr>
      <w:r>
        <w:rPr>
          <w:rFonts w:hint="eastAsia"/>
        </w:rPr>
        <w:t>法人</w:t>
      </w:r>
      <w:r>
        <w:t>代表：</w:t>
      </w:r>
      <w:r>
        <w:rPr>
          <w:rFonts w:hint="eastAsia"/>
          <w:u w:val="single"/>
        </w:rPr>
        <w:t xml:space="preserve">                      </w:t>
      </w:r>
      <w:r>
        <w:t>（</w:t>
      </w:r>
      <w:r>
        <w:rPr>
          <w:rFonts w:hint="eastAsia"/>
        </w:rPr>
        <w:t>签字</w:t>
      </w:r>
      <w:r>
        <w:t>）</w:t>
      </w:r>
    </w:p>
    <w:p w:rsidR="002E7926" w:rsidRDefault="002E7926">
      <w:pPr>
        <w:ind w:firstLineChars="1850" w:firstLine="3885"/>
      </w:pPr>
    </w:p>
    <w:p w:rsidR="002E7926" w:rsidRDefault="00F16568">
      <w:pPr>
        <w:ind w:firstLineChars="1850" w:firstLine="3885"/>
        <w:rPr>
          <w:u w:val="single"/>
        </w:rPr>
      </w:pPr>
      <w:r>
        <w:rPr>
          <w:rFonts w:hint="eastAsia"/>
        </w:rPr>
        <w:t>联系</w:t>
      </w:r>
      <w:r>
        <w:t>电话：</w:t>
      </w:r>
      <w:r>
        <w:rPr>
          <w:rFonts w:hint="eastAsia"/>
          <w:u w:val="single"/>
        </w:rPr>
        <w:t xml:space="preserve">                      </w:t>
      </w:r>
    </w:p>
    <w:p w:rsidR="002E7926" w:rsidRDefault="002E7926"/>
    <w:p w:rsidR="002E7926" w:rsidRDefault="00F16568">
      <w:pPr>
        <w:ind w:firstLineChars="1850" w:firstLine="3885"/>
        <w:rPr>
          <w:u w:val="single"/>
        </w:rPr>
      </w:pPr>
      <w:r>
        <w:rPr>
          <w:rFonts w:hint="eastAsia"/>
        </w:rPr>
        <w:t>报价</w:t>
      </w:r>
      <w:r>
        <w:t>日期：</w:t>
      </w:r>
      <w:r>
        <w:rPr>
          <w:rFonts w:ascii="宋体" w:hAnsi="宋体" w:hint="eastAsia"/>
          <w:u w:val="single"/>
        </w:rPr>
        <w:t>201</w:t>
      </w:r>
      <w:r>
        <w:rPr>
          <w:rFonts w:ascii="宋体" w:hAnsi="宋体"/>
          <w:u w:val="single"/>
        </w:rPr>
        <w:t>7</w:t>
      </w:r>
      <w:r>
        <w:rPr>
          <w:rFonts w:ascii="宋体" w:hAnsi="宋体" w:hint="eastAsia"/>
          <w:u w:val="single"/>
        </w:rPr>
        <w:t>年</w:t>
      </w:r>
      <w:r>
        <w:rPr>
          <w:rFonts w:ascii="宋体" w:hAnsi="宋体" w:hint="eastAsia"/>
          <w:u w:val="single"/>
        </w:rPr>
        <w:t xml:space="preserve"> </w:t>
      </w:r>
      <w:r>
        <w:rPr>
          <w:rFonts w:ascii="宋体" w:hAnsi="宋体"/>
          <w:u w:val="single"/>
        </w:rPr>
        <w:t xml:space="preserve">   </w:t>
      </w:r>
      <w:r>
        <w:rPr>
          <w:rFonts w:ascii="宋体" w:hAnsi="宋体"/>
          <w:u w:val="single"/>
        </w:rPr>
        <w:t>月</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日</w:t>
      </w:r>
    </w:p>
    <w:sectPr w:rsidR="002E7926">
      <w:pgSz w:w="11906" w:h="16838"/>
      <w:pgMar w:top="1474"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68" w:rsidRDefault="00F16568" w:rsidP="00C359E7">
      <w:r>
        <w:separator/>
      </w:r>
    </w:p>
  </w:endnote>
  <w:endnote w:type="continuationSeparator" w:id="0">
    <w:p w:rsidR="00F16568" w:rsidRDefault="00F16568" w:rsidP="00C3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68" w:rsidRDefault="00F16568" w:rsidP="00C359E7">
      <w:r>
        <w:separator/>
      </w:r>
    </w:p>
  </w:footnote>
  <w:footnote w:type="continuationSeparator" w:id="0">
    <w:p w:rsidR="00F16568" w:rsidRDefault="00F16568" w:rsidP="00C3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43B45"/>
    <w:rsid w:val="00065D5D"/>
    <w:rsid w:val="000713C2"/>
    <w:rsid w:val="00081436"/>
    <w:rsid w:val="000B5997"/>
    <w:rsid w:val="000C0EF7"/>
    <w:rsid w:val="000C6AE5"/>
    <w:rsid w:val="000C7A9F"/>
    <w:rsid w:val="000D0692"/>
    <w:rsid w:val="000E5E06"/>
    <w:rsid w:val="00102106"/>
    <w:rsid w:val="00130CEE"/>
    <w:rsid w:val="001439FB"/>
    <w:rsid w:val="00146CEB"/>
    <w:rsid w:val="001502CB"/>
    <w:rsid w:val="00174419"/>
    <w:rsid w:val="001A72F6"/>
    <w:rsid w:val="001B69EB"/>
    <w:rsid w:val="001B7932"/>
    <w:rsid w:val="001E2E16"/>
    <w:rsid w:val="001F33A6"/>
    <w:rsid w:val="001F36CF"/>
    <w:rsid w:val="001F3EA0"/>
    <w:rsid w:val="00214B1F"/>
    <w:rsid w:val="00215A9B"/>
    <w:rsid w:val="002301D6"/>
    <w:rsid w:val="002537EC"/>
    <w:rsid w:val="00273F16"/>
    <w:rsid w:val="002B6A7A"/>
    <w:rsid w:val="002D1820"/>
    <w:rsid w:val="002E7926"/>
    <w:rsid w:val="002F76FF"/>
    <w:rsid w:val="00302303"/>
    <w:rsid w:val="00346CBB"/>
    <w:rsid w:val="003509ED"/>
    <w:rsid w:val="00366374"/>
    <w:rsid w:val="0038565A"/>
    <w:rsid w:val="00393DBF"/>
    <w:rsid w:val="003A6113"/>
    <w:rsid w:val="003B1F5F"/>
    <w:rsid w:val="003B7565"/>
    <w:rsid w:val="003C04DE"/>
    <w:rsid w:val="003C6BCF"/>
    <w:rsid w:val="003D2CCA"/>
    <w:rsid w:val="003E7762"/>
    <w:rsid w:val="003F1B2C"/>
    <w:rsid w:val="003F2FA7"/>
    <w:rsid w:val="003F4E0A"/>
    <w:rsid w:val="003F6387"/>
    <w:rsid w:val="00423E9C"/>
    <w:rsid w:val="00427491"/>
    <w:rsid w:val="00441645"/>
    <w:rsid w:val="00457B94"/>
    <w:rsid w:val="00465AB3"/>
    <w:rsid w:val="004818C7"/>
    <w:rsid w:val="004B3533"/>
    <w:rsid w:val="004E4943"/>
    <w:rsid w:val="00523EA9"/>
    <w:rsid w:val="00547D84"/>
    <w:rsid w:val="00557D3F"/>
    <w:rsid w:val="00581A78"/>
    <w:rsid w:val="00593AD7"/>
    <w:rsid w:val="0059484C"/>
    <w:rsid w:val="005A6939"/>
    <w:rsid w:val="005C3D65"/>
    <w:rsid w:val="005C6C87"/>
    <w:rsid w:val="005F4514"/>
    <w:rsid w:val="0062405E"/>
    <w:rsid w:val="00626308"/>
    <w:rsid w:val="006271CC"/>
    <w:rsid w:val="00633AF0"/>
    <w:rsid w:val="00634BBE"/>
    <w:rsid w:val="00644839"/>
    <w:rsid w:val="00651152"/>
    <w:rsid w:val="00652377"/>
    <w:rsid w:val="00686C8D"/>
    <w:rsid w:val="006A23C7"/>
    <w:rsid w:val="006C69EB"/>
    <w:rsid w:val="006E6A49"/>
    <w:rsid w:val="0072415B"/>
    <w:rsid w:val="00751DB9"/>
    <w:rsid w:val="0075270E"/>
    <w:rsid w:val="00754B46"/>
    <w:rsid w:val="007603AD"/>
    <w:rsid w:val="0078739E"/>
    <w:rsid w:val="00795C26"/>
    <w:rsid w:val="007A11BD"/>
    <w:rsid w:val="007A5240"/>
    <w:rsid w:val="007C2405"/>
    <w:rsid w:val="007D4CFD"/>
    <w:rsid w:val="007D720E"/>
    <w:rsid w:val="007E07E3"/>
    <w:rsid w:val="007F320D"/>
    <w:rsid w:val="00813FE4"/>
    <w:rsid w:val="008151B4"/>
    <w:rsid w:val="008204ED"/>
    <w:rsid w:val="00824677"/>
    <w:rsid w:val="008414EF"/>
    <w:rsid w:val="00884325"/>
    <w:rsid w:val="008959CE"/>
    <w:rsid w:val="008B4449"/>
    <w:rsid w:val="008D1279"/>
    <w:rsid w:val="008E0CD2"/>
    <w:rsid w:val="009047AB"/>
    <w:rsid w:val="00920098"/>
    <w:rsid w:val="009265D3"/>
    <w:rsid w:val="0093646F"/>
    <w:rsid w:val="00955DD5"/>
    <w:rsid w:val="00963619"/>
    <w:rsid w:val="0097416F"/>
    <w:rsid w:val="009B2D70"/>
    <w:rsid w:val="009E5C6E"/>
    <w:rsid w:val="00A05445"/>
    <w:rsid w:val="00A11DF0"/>
    <w:rsid w:val="00A44F87"/>
    <w:rsid w:val="00A574CD"/>
    <w:rsid w:val="00A80FD8"/>
    <w:rsid w:val="00A91DD7"/>
    <w:rsid w:val="00AB33CA"/>
    <w:rsid w:val="00AC6448"/>
    <w:rsid w:val="00AE2538"/>
    <w:rsid w:val="00B250D3"/>
    <w:rsid w:val="00B3746E"/>
    <w:rsid w:val="00B74AC0"/>
    <w:rsid w:val="00B81DB9"/>
    <w:rsid w:val="00BA6459"/>
    <w:rsid w:val="00BB157D"/>
    <w:rsid w:val="00BB75FF"/>
    <w:rsid w:val="00BD5E57"/>
    <w:rsid w:val="00BE06F2"/>
    <w:rsid w:val="00BE7659"/>
    <w:rsid w:val="00BF7BE1"/>
    <w:rsid w:val="00BF7C49"/>
    <w:rsid w:val="00C1261A"/>
    <w:rsid w:val="00C359E7"/>
    <w:rsid w:val="00C64313"/>
    <w:rsid w:val="00C84684"/>
    <w:rsid w:val="00CA7DEB"/>
    <w:rsid w:val="00CC24D1"/>
    <w:rsid w:val="00CE5A55"/>
    <w:rsid w:val="00D015ED"/>
    <w:rsid w:val="00D02CD9"/>
    <w:rsid w:val="00D32B78"/>
    <w:rsid w:val="00D44F76"/>
    <w:rsid w:val="00D4525C"/>
    <w:rsid w:val="00D45EEB"/>
    <w:rsid w:val="00D73AFF"/>
    <w:rsid w:val="00D86F39"/>
    <w:rsid w:val="00DC7E66"/>
    <w:rsid w:val="00DD187A"/>
    <w:rsid w:val="00DD4584"/>
    <w:rsid w:val="00DD7146"/>
    <w:rsid w:val="00DF78E5"/>
    <w:rsid w:val="00E2268B"/>
    <w:rsid w:val="00E703FC"/>
    <w:rsid w:val="00E90F75"/>
    <w:rsid w:val="00E9135F"/>
    <w:rsid w:val="00EC304D"/>
    <w:rsid w:val="00EF565C"/>
    <w:rsid w:val="00EF7CC1"/>
    <w:rsid w:val="00F16568"/>
    <w:rsid w:val="00F17177"/>
    <w:rsid w:val="00F52E33"/>
    <w:rsid w:val="00F539B0"/>
    <w:rsid w:val="00F73224"/>
    <w:rsid w:val="00F74972"/>
    <w:rsid w:val="00F74AE7"/>
    <w:rsid w:val="00FF184A"/>
    <w:rsid w:val="00FF3923"/>
    <w:rsid w:val="0276511C"/>
    <w:rsid w:val="2180550B"/>
    <w:rsid w:val="2ED21A08"/>
    <w:rsid w:val="44BF46AA"/>
    <w:rsid w:val="55354E1E"/>
    <w:rsid w:val="5CA249DC"/>
    <w:rsid w:val="60E80A42"/>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Char"/>
    <w:uiPriority w:val="99"/>
    <w:semiHidden/>
    <w:qFormat/>
    <w:rPr>
      <w:kern w:val="0"/>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rPr>
      <w:rFonts w:cs="Times New Roman"/>
      <w:color w:val="0000FF"/>
      <w:u w:val="single"/>
    </w:rPr>
  </w:style>
  <w:style w:type="table" w:styleId="a9">
    <w:name w:val="Table Grid"/>
    <w:basedOn w:val="a1"/>
    <w:uiPriority w:val="3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locked/>
    <w:rPr>
      <w:rFonts w:ascii="Times New Roman" w:eastAsia="宋体" w:hAnsi="Times New Roman" w:cs="Times New Roman"/>
      <w:sz w:val="18"/>
    </w:rPr>
  </w:style>
  <w:style w:type="character" w:customStyle="1" w:styleId="Char0">
    <w:name w:val="页脚 Char"/>
    <w:basedOn w:val="a0"/>
    <w:link w:val="a5"/>
    <w:uiPriority w:val="99"/>
    <w:qFormat/>
    <w:locked/>
    <w:rPr>
      <w:rFonts w:ascii="Times New Roman" w:eastAsia="宋体" w:hAnsi="Times New Roman" w:cs="Times New Roman"/>
      <w:sz w:val="18"/>
    </w:rPr>
  </w:style>
  <w:style w:type="character" w:customStyle="1" w:styleId="Char1">
    <w:name w:val="页眉 Char"/>
    <w:basedOn w:val="a0"/>
    <w:link w:val="a6"/>
    <w:uiPriority w:val="99"/>
    <w:locked/>
    <w:rPr>
      <w:rFonts w:ascii="Times New Roman" w:eastAsia="宋体"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Char"/>
    <w:uiPriority w:val="99"/>
    <w:semiHidden/>
    <w:qFormat/>
    <w:rPr>
      <w:kern w:val="0"/>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rPr>
      <w:rFonts w:cs="Times New Roman"/>
      <w:color w:val="0000FF"/>
      <w:u w:val="single"/>
    </w:rPr>
  </w:style>
  <w:style w:type="table" w:styleId="a9">
    <w:name w:val="Table Grid"/>
    <w:basedOn w:val="a1"/>
    <w:uiPriority w:val="3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locked/>
    <w:rPr>
      <w:rFonts w:ascii="Times New Roman" w:eastAsia="宋体" w:hAnsi="Times New Roman" w:cs="Times New Roman"/>
      <w:sz w:val="18"/>
    </w:rPr>
  </w:style>
  <w:style w:type="character" w:customStyle="1" w:styleId="Char0">
    <w:name w:val="页脚 Char"/>
    <w:basedOn w:val="a0"/>
    <w:link w:val="a5"/>
    <w:uiPriority w:val="99"/>
    <w:qFormat/>
    <w:locked/>
    <w:rPr>
      <w:rFonts w:ascii="Times New Roman" w:eastAsia="宋体" w:hAnsi="Times New Roman" w:cs="Times New Roman"/>
      <w:sz w:val="18"/>
    </w:rPr>
  </w:style>
  <w:style w:type="character" w:customStyle="1" w:styleId="Char1">
    <w:name w:val="页眉 Char"/>
    <w:basedOn w:val="a0"/>
    <w:link w:val="a6"/>
    <w:uiPriority w:val="99"/>
    <w:locked/>
    <w:rPr>
      <w:rFonts w:ascii="Times New Roman" w:eastAsia="宋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2FD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2263</Characters>
  <Application>Microsoft Office Word</Application>
  <DocSecurity>0</DocSecurity>
  <Lines>18</Lines>
  <Paragraphs>5</Paragraphs>
  <ScaleCrop>false</ScaleCrop>
  <Company>Lenovo (Beijing) Limited</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CYS</cp:lastModifiedBy>
  <cp:revision>2</cp:revision>
  <cp:lastPrinted>2017-10-19T02:40:00Z</cp:lastPrinted>
  <dcterms:created xsi:type="dcterms:W3CDTF">2017-10-19T07:11:00Z</dcterms:created>
  <dcterms:modified xsi:type="dcterms:W3CDTF">2017-10-19T07:11:00Z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