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24" w:rsidRPr="004612B4" w:rsidRDefault="00A00A24" w:rsidP="00A00A24">
      <w:pPr>
        <w:spacing w:line="520" w:lineRule="exact"/>
        <w:ind w:firstLineChars="150" w:firstLine="360"/>
        <w:rPr>
          <w:rFonts w:ascii="黑体" w:eastAsia="黑体" w:hAnsi="黑体"/>
          <w:sz w:val="24"/>
        </w:rPr>
      </w:pPr>
      <w:r w:rsidRPr="008E0548">
        <w:rPr>
          <w:rFonts w:ascii="黑体" w:eastAsia="黑体" w:hAnsi="黑体" w:hint="eastAsia"/>
          <w:sz w:val="24"/>
        </w:rPr>
        <w:t>【附件一】</w:t>
      </w:r>
    </w:p>
    <w:p w:rsidR="00A00A24" w:rsidRDefault="00A00A24" w:rsidP="00A00A24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一、为了保证南通</w:t>
      </w:r>
      <w:r>
        <w:rPr>
          <w:rFonts w:ascii="宋体" w:hAnsi="宋体"/>
          <w:sz w:val="24"/>
          <w:szCs w:val="24"/>
        </w:rPr>
        <w:t>中专</w:t>
      </w:r>
      <w:r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（一）不向南通</w:t>
      </w:r>
      <w:r>
        <w:rPr>
          <w:rFonts w:ascii="宋体" w:hAnsi="宋体"/>
          <w:sz w:val="24"/>
          <w:szCs w:val="24"/>
        </w:rPr>
        <w:t>中专</w:t>
      </w:r>
      <w:r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（二）不和他人串通竞谈，或者利用不正当手段谋求中标。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（三）违反法律、法规和廉政规定，影响工程质量、</w:t>
      </w:r>
      <w:r>
        <w:rPr>
          <w:rFonts w:ascii="宋体" w:hAnsi="宋体"/>
          <w:sz w:val="24"/>
          <w:szCs w:val="24"/>
        </w:rPr>
        <w:t>货品</w:t>
      </w:r>
      <w:r w:rsidRPr="00F356D2">
        <w:rPr>
          <w:rFonts w:ascii="宋体" w:hAnsi="宋体" w:hint="eastAsia"/>
          <w:sz w:val="24"/>
          <w:szCs w:val="24"/>
        </w:rPr>
        <w:t>供应质量的。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二、我公司如实施了上述行为之一，自愿接受政府采购部门根据《政府采购法》及其相关法规和《南通市市场廉政准入暂行规定》</w:t>
      </w:r>
      <w:r w:rsidRPr="00F356D2">
        <w:rPr>
          <w:rFonts w:ascii="宋体" w:hAnsi="宋体"/>
          <w:sz w:val="24"/>
          <w:szCs w:val="24"/>
        </w:rPr>
        <w:t>(</w:t>
      </w:r>
      <w:proofErr w:type="gramStart"/>
      <w:r w:rsidRPr="00F356D2">
        <w:rPr>
          <w:rFonts w:ascii="宋体" w:hAnsi="宋体" w:hint="eastAsia"/>
          <w:sz w:val="24"/>
          <w:szCs w:val="24"/>
        </w:rPr>
        <w:t>通纪发</w:t>
      </w:r>
      <w:proofErr w:type="gramEnd"/>
      <w:r w:rsidRPr="00F356D2">
        <w:rPr>
          <w:rFonts w:ascii="宋体" w:hAnsi="宋体" w:hint="eastAsia"/>
          <w:sz w:val="24"/>
          <w:szCs w:val="24"/>
        </w:rPr>
        <w:t>〔</w:t>
      </w:r>
      <w:r w:rsidRPr="00F356D2">
        <w:rPr>
          <w:rFonts w:ascii="宋体" w:hAnsi="宋体"/>
          <w:sz w:val="24"/>
          <w:szCs w:val="24"/>
        </w:rPr>
        <w:t>2005</w:t>
      </w:r>
      <w:r w:rsidRPr="00F356D2">
        <w:rPr>
          <w:rFonts w:ascii="宋体" w:hAnsi="宋体" w:hint="eastAsia"/>
          <w:sz w:val="24"/>
          <w:szCs w:val="24"/>
        </w:rPr>
        <w:t>〕</w:t>
      </w:r>
      <w:r w:rsidRPr="00F356D2">
        <w:rPr>
          <w:rFonts w:ascii="宋体" w:hAnsi="宋体"/>
          <w:sz w:val="24"/>
          <w:szCs w:val="24"/>
        </w:rPr>
        <w:t>28</w:t>
      </w:r>
      <w:r w:rsidRPr="00F356D2">
        <w:rPr>
          <w:rFonts w:ascii="宋体" w:hAnsi="宋体" w:hint="eastAsia"/>
          <w:sz w:val="24"/>
          <w:szCs w:val="24"/>
        </w:rPr>
        <w:t>号</w:t>
      </w:r>
      <w:r w:rsidRPr="00F356D2">
        <w:rPr>
          <w:rFonts w:ascii="宋体" w:hAnsi="宋体"/>
          <w:sz w:val="24"/>
          <w:szCs w:val="24"/>
        </w:rPr>
        <w:t>)</w:t>
      </w:r>
      <w:r w:rsidRPr="00F356D2">
        <w:rPr>
          <w:rFonts w:ascii="宋体" w:hAnsi="宋体" w:hint="eastAsia"/>
          <w:sz w:val="24"/>
          <w:szCs w:val="24"/>
        </w:rPr>
        <w:t>给予的如下处罚：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</w:t>
      </w:r>
      <w:proofErr w:type="gramStart"/>
      <w:r w:rsidRPr="00F356D2">
        <w:rPr>
          <w:rFonts w:ascii="宋体" w:hAnsi="宋体" w:hint="eastAsia"/>
          <w:sz w:val="24"/>
          <w:szCs w:val="24"/>
        </w:rPr>
        <w:t>分之十</w:t>
      </w:r>
      <w:proofErr w:type="gramEnd"/>
      <w:r w:rsidRPr="00F356D2">
        <w:rPr>
          <w:rFonts w:ascii="宋体" w:hAnsi="宋体" w:hint="eastAsia"/>
          <w:sz w:val="24"/>
          <w:szCs w:val="24"/>
        </w:rPr>
        <w:t>以下的罚款；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采购中心对不良行为予以记录并公告；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半年至三年内禁止参加教育部门集中采购活动；</w:t>
      </w:r>
    </w:p>
    <w:p w:rsidR="00A00A24" w:rsidRPr="003F64C0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A00A24" w:rsidRPr="00F356D2" w:rsidRDefault="00A00A24" w:rsidP="00A00A24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A00A24" w:rsidRPr="00F356D2" w:rsidRDefault="00A00A24" w:rsidP="00A00A24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A00A24" w:rsidRPr="00F356D2" w:rsidRDefault="00A00A24" w:rsidP="00A00A24">
      <w:pPr>
        <w:spacing w:line="520" w:lineRule="exact"/>
        <w:ind w:right="83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A00A24" w:rsidRPr="008E0548" w:rsidRDefault="00A00A24" w:rsidP="00A00A24">
      <w:pPr>
        <w:spacing w:line="520" w:lineRule="exact"/>
        <w:ind w:firstLineChars="150" w:firstLine="422"/>
        <w:rPr>
          <w:rFonts w:ascii="黑体" w:eastAsia="黑体" w:hAnsi="黑体" w:cs="仿宋_GB2312"/>
          <w:b/>
          <w:bCs/>
          <w:sz w:val="24"/>
        </w:rPr>
      </w:pPr>
      <w:r w:rsidRPr="007C2405">
        <w:rPr>
          <w:rFonts w:ascii="黑体" w:eastAsia="黑体" w:hAnsi="黑体" w:cs="仿宋_GB2312" w:hint="eastAsia"/>
          <w:b/>
          <w:bCs/>
          <w:sz w:val="28"/>
          <w:szCs w:val="28"/>
        </w:rPr>
        <w:t>【</w:t>
      </w:r>
      <w:r w:rsidRPr="008E0548">
        <w:rPr>
          <w:rFonts w:ascii="黑体" w:eastAsia="黑体" w:hAnsi="黑体" w:cs="仿宋_GB2312" w:hint="eastAsia"/>
          <w:b/>
          <w:bCs/>
          <w:sz w:val="24"/>
        </w:rPr>
        <w:t>附件二】</w:t>
      </w:r>
    </w:p>
    <w:p w:rsidR="00A00A24" w:rsidRDefault="00A00A24" w:rsidP="00A00A24">
      <w:pPr>
        <w:spacing w:line="520" w:lineRule="exact"/>
        <w:ind w:right="566"/>
        <w:rPr>
          <w:rFonts w:ascii="黑体" w:eastAsia="黑体" w:hAnsi="黑体"/>
          <w:sz w:val="28"/>
          <w:szCs w:val="28"/>
        </w:rPr>
      </w:pP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法人代表授权书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rPr>
          <w:rFonts w:ascii="宋体" w:hAnsi="宋体"/>
          <w:sz w:val="24"/>
          <w:szCs w:val="24"/>
        </w:rPr>
      </w:pP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江苏省南通中等专业学校：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Chars="200" w:firstLine="48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兹委托</w:t>
      </w:r>
      <w:r>
        <w:rPr>
          <w:rFonts w:ascii="宋体" w:hAnsi="宋体" w:hint="eastAsia"/>
          <w:sz w:val="24"/>
          <w:szCs w:val="24"/>
        </w:rPr>
        <w:t xml:space="preserve"> </w:t>
      </w:r>
      <w:r w:rsidRPr="00672666">
        <w:rPr>
          <w:rFonts w:ascii="宋体" w:hAnsi="宋体" w:hint="eastAsia"/>
          <w:b/>
          <w:sz w:val="24"/>
          <w:szCs w:val="24"/>
        </w:rPr>
        <w:t>*</w:t>
      </w:r>
      <w:r>
        <w:rPr>
          <w:rFonts w:ascii="宋体" w:hAnsi="宋体"/>
          <w:b/>
          <w:sz w:val="24"/>
          <w:szCs w:val="24"/>
        </w:rPr>
        <w:t xml:space="preserve"> </w:t>
      </w:r>
      <w:r w:rsidRPr="00672666">
        <w:rPr>
          <w:rFonts w:ascii="宋体" w:hAnsi="宋体"/>
          <w:b/>
          <w:sz w:val="24"/>
          <w:szCs w:val="24"/>
        </w:rPr>
        <w:t>*</w:t>
      </w:r>
      <w:r>
        <w:rPr>
          <w:rFonts w:ascii="宋体" w:hAnsi="宋体"/>
          <w:b/>
          <w:sz w:val="24"/>
          <w:szCs w:val="24"/>
        </w:rPr>
        <w:t xml:space="preserve"> </w:t>
      </w:r>
      <w:r w:rsidRPr="00672666">
        <w:rPr>
          <w:rFonts w:ascii="宋体" w:hAnsi="宋体"/>
          <w:b/>
          <w:sz w:val="24"/>
          <w:szCs w:val="24"/>
        </w:rPr>
        <w:t>*</w:t>
      </w:r>
      <w:r>
        <w:rPr>
          <w:rFonts w:ascii="宋体" w:hAnsi="宋体"/>
          <w:b/>
          <w:sz w:val="24"/>
          <w:szCs w:val="24"/>
        </w:rPr>
        <w:t xml:space="preserve"> </w:t>
      </w:r>
      <w:r w:rsidRPr="008F5F2D">
        <w:rPr>
          <w:rFonts w:ascii="宋体" w:hAnsi="宋体" w:hint="eastAsia"/>
          <w:sz w:val="24"/>
          <w:szCs w:val="24"/>
        </w:rPr>
        <w:t>同志</w:t>
      </w:r>
      <w:r w:rsidRPr="00F356D2">
        <w:rPr>
          <w:rFonts w:ascii="宋体" w:hAnsi="宋体" w:hint="eastAsia"/>
          <w:sz w:val="24"/>
          <w:szCs w:val="24"/>
        </w:rPr>
        <w:t>参加贵单位组织的询价采购活动(编号：</w:t>
      </w:r>
      <w:r>
        <w:rPr>
          <w:rFonts w:ascii="宋体" w:hAnsi="宋体"/>
          <w:sz w:val="24"/>
          <w:szCs w:val="24"/>
        </w:rPr>
        <w:t>NTZZ2018XJ0</w:t>
      </w:r>
      <w:r>
        <w:rPr>
          <w:rFonts w:ascii="宋体" w:hAnsi="宋体" w:hint="eastAsia"/>
          <w:sz w:val="24"/>
          <w:szCs w:val="24"/>
        </w:rPr>
        <w:t>40401</w:t>
      </w:r>
      <w:r w:rsidRPr="00F356D2">
        <w:rPr>
          <w:rFonts w:ascii="宋体" w:hAnsi="宋体" w:hint="eastAsia"/>
          <w:sz w:val="24"/>
          <w:szCs w:val="24"/>
        </w:rPr>
        <w:t>)，全权代表我单位处理有关事宜。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全权代表情况：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姓名：   性别：   年龄：    职务：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身份证号码：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详细通讯地址：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电    话：         传     真：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邮政编码：</w:t>
      </w: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单位名称（公章）法定代表人（签字）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Chars="336" w:left="706" w:right="210" w:firstLineChars="2450" w:firstLine="588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 w:rsidRPr="00F356D2">
        <w:rPr>
          <w:rFonts w:ascii="宋体" w:hAnsi="宋体" w:hint="eastAsia"/>
          <w:sz w:val="24"/>
          <w:szCs w:val="24"/>
        </w:rPr>
        <w:t xml:space="preserve">  月 </w:t>
      </w:r>
      <w:r>
        <w:rPr>
          <w:rFonts w:ascii="宋体" w:hAnsi="宋体"/>
          <w:sz w:val="24"/>
          <w:szCs w:val="24"/>
        </w:rPr>
        <w:t xml:space="preserve">  </w:t>
      </w:r>
      <w:r w:rsidRPr="00F356D2">
        <w:rPr>
          <w:rFonts w:ascii="宋体" w:hAnsi="宋体" w:hint="eastAsia"/>
          <w:sz w:val="24"/>
          <w:szCs w:val="24"/>
        </w:rPr>
        <w:t xml:space="preserve"> 日</w:t>
      </w: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</w:p>
    <w:p w:rsidR="00A00A24" w:rsidRPr="00F356D2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（说明：法定代表人参加报价，不用此委托书）</w:t>
      </w: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</w:p>
    <w:p w:rsidR="00A00A24" w:rsidRDefault="00A00A24" w:rsidP="00A00A24">
      <w:pPr>
        <w:spacing w:line="520" w:lineRule="exact"/>
        <w:ind w:firstLineChars="150" w:firstLine="422"/>
        <w:rPr>
          <w:rFonts w:ascii="黑体" w:eastAsia="黑体" w:hAnsi="黑体" w:cs="仿宋_GB2312"/>
          <w:b/>
          <w:bCs/>
          <w:sz w:val="24"/>
        </w:rPr>
      </w:pPr>
      <w:r w:rsidRPr="007C2405">
        <w:rPr>
          <w:rFonts w:ascii="黑体" w:eastAsia="黑体" w:hAnsi="黑体" w:cs="仿宋_GB2312" w:hint="eastAsia"/>
          <w:b/>
          <w:bCs/>
          <w:sz w:val="28"/>
          <w:szCs w:val="28"/>
        </w:rPr>
        <w:t>【</w:t>
      </w:r>
      <w:r>
        <w:rPr>
          <w:rFonts w:ascii="黑体" w:eastAsia="黑体" w:hAnsi="黑体" w:cs="仿宋_GB2312" w:hint="eastAsia"/>
          <w:b/>
          <w:bCs/>
          <w:sz w:val="24"/>
        </w:rPr>
        <w:t>附件三</w:t>
      </w:r>
      <w:r w:rsidRPr="008E0548">
        <w:rPr>
          <w:rFonts w:ascii="黑体" w:eastAsia="黑体" w:hAnsi="黑体" w:cs="仿宋_GB2312" w:hint="eastAsia"/>
          <w:b/>
          <w:bCs/>
          <w:sz w:val="24"/>
        </w:rPr>
        <w:t>】</w:t>
      </w:r>
      <w:r>
        <w:rPr>
          <w:rFonts w:ascii="黑体" w:eastAsia="黑体" w:hAnsi="黑体" w:cs="仿宋_GB2312" w:hint="eastAsia"/>
          <w:b/>
          <w:bCs/>
          <w:sz w:val="24"/>
        </w:rPr>
        <w:t xml:space="preserve">         </w:t>
      </w:r>
    </w:p>
    <w:p w:rsidR="00A00A24" w:rsidRDefault="00A00A24" w:rsidP="00A00A24">
      <w:pPr>
        <w:spacing w:line="520" w:lineRule="exact"/>
        <w:ind w:firstLineChars="150" w:firstLine="361"/>
        <w:rPr>
          <w:rFonts w:ascii="黑体" w:eastAsia="黑体" w:hAnsi="黑体" w:cs="仿宋_GB2312"/>
          <w:b/>
          <w:bCs/>
          <w:sz w:val="24"/>
        </w:rPr>
      </w:pP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采购活动售后</w:t>
      </w:r>
      <w:r>
        <w:rPr>
          <w:rFonts w:ascii="宋体" w:hAnsi="宋体"/>
          <w:b/>
          <w:sz w:val="44"/>
          <w:szCs w:val="44"/>
        </w:rPr>
        <w:t>服务</w:t>
      </w:r>
      <w:r>
        <w:rPr>
          <w:rFonts w:ascii="宋体" w:hAnsi="宋体" w:hint="eastAsia"/>
          <w:b/>
          <w:sz w:val="44"/>
          <w:szCs w:val="44"/>
        </w:rPr>
        <w:t>承诺书</w:t>
      </w:r>
    </w:p>
    <w:p w:rsidR="00A00A24" w:rsidRPr="00BB3C0B" w:rsidRDefault="00A00A24" w:rsidP="00A00A24">
      <w:pPr>
        <w:spacing w:line="520" w:lineRule="exact"/>
        <w:jc w:val="center"/>
        <w:rPr>
          <w:rFonts w:ascii="黑体" w:eastAsia="黑体" w:hAnsi="黑体" w:cs="仿宋_GB2312"/>
          <w:b/>
          <w:bCs/>
          <w:sz w:val="24"/>
        </w:rPr>
      </w:pPr>
    </w:p>
    <w:p w:rsidR="00A00A24" w:rsidRDefault="00A00A24" w:rsidP="00A00A24">
      <w:pPr>
        <w:spacing w:line="520" w:lineRule="exact"/>
        <w:ind w:firstLineChars="200" w:firstLine="482"/>
        <w:rPr>
          <w:rFonts w:ascii="宋体" w:hAnsi="宋体" w:cs="仿宋_GB2312"/>
          <w:bCs/>
          <w:sz w:val="24"/>
        </w:rPr>
      </w:pPr>
      <w:r w:rsidRPr="00BB3C0B">
        <w:rPr>
          <w:rFonts w:ascii="宋体" w:hAnsi="宋体" w:cs="仿宋_GB2312" w:hint="eastAsia"/>
          <w:b/>
          <w:bCs/>
          <w:sz w:val="24"/>
        </w:rPr>
        <w:t>1.质量保证：</w:t>
      </w:r>
      <w:r w:rsidRPr="00BB3C0B">
        <w:rPr>
          <w:rFonts w:ascii="宋体" w:hAnsi="宋体" w:cs="仿宋_GB2312" w:hint="eastAsia"/>
          <w:bCs/>
          <w:sz w:val="24"/>
        </w:rPr>
        <w:t>我公司对本次投标所提供的产品均为厂家原厂原包装，符合同家 质量认证和质量认证体系，并提供产品技术资料(包含安装说明书，产品装箱目录、产品口中文使用说明书、合格证及保修凭证等)。</w:t>
      </w:r>
    </w:p>
    <w:p w:rsidR="00A00A24" w:rsidRDefault="00A00A24" w:rsidP="00A00A24">
      <w:pPr>
        <w:spacing w:line="520" w:lineRule="exact"/>
        <w:ind w:firstLineChars="200" w:firstLine="482"/>
        <w:rPr>
          <w:rFonts w:ascii="宋体" w:hAnsi="宋体" w:cs="仿宋_GB2312"/>
          <w:bCs/>
          <w:sz w:val="24"/>
        </w:rPr>
      </w:pPr>
      <w:r w:rsidRPr="00BB3C0B">
        <w:rPr>
          <w:rFonts w:ascii="宋体" w:hAnsi="宋体" w:cs="仿宋_GB2312" w:hint="eastAsia"/>
          <w:b/>
          <w:bCs/>
          <w:sz w:val="24"/>
        </w:rPr>
        <w:t>2.供货</w:t>
      </w:r>
      <w:r>
        <w:rPr>
          <w:rFonts w:ascii="宋体" w:hAnsi="宋体" w:cs="仿宋_GB2312" w:hint="eastAsia"/>
          <w:b/>
          <w:bCs/>
          <w:sz w:val="24"/>
        </w:rPr>
        <w:t>或</w:t>
      </w:r>
      <w:r w:rsidRPr="00BB3C0B">
        <w:rPr>
          <w:rFonts w:ascii="宋体" w:hAnsi="宋体" w:cs="仿宋_GB2312" w:hint="eastAsia"/>
          <w:b/>
          <w:bCs/>
          <w:sz w:val="24"/>
        </w:rPr>
        <w:t>安装时间：</w:t>
      </w:r>
      <w:r>
        <w:rPr>
          <w:rFonts w:ascii="宋体" w:hAnsi="宋体" w:cs="仿宋_GB2312" w:hint="eastAsia"/>
          <w:bCs/>
          <w:sz w:val="24"/>
        </w:rPr>
        <w:t>本</w:t>
      </w:r>
      <w:r w:rsidRPr="00BB3C0B">
        <w:rPr>
          <w:rFonts w:ascii="宋体" w:hAnsi="宋体" w:cs="仿宋_GB2312" w:hint="eastAsia"/>
          <w:bCs/>
          <w:sz w:val="24"/>
        </w:rPr>
        <w:t>公司在本次招标采购中若中标，在接到中标通知书后即</w:t>
      </w:r>
      <w:r>
        <w:rPr>
          <w:rFonts w:ascii="宋体" w:hAnsi="宋体" w:cs="仿宋_GB2312" w:hint="eastAsia"/>
          <w:bCs/>
          <w:sz w:val="24"/>
        </w:rPr>
        <w:t>保证</w:t>
      </w:r>
      <w:r>
        <w:rPr>
          <w:rFonts w:ascii="宋体" w:hAnsi="宋体" w:cs="仿宋_GB2312"/>
          <w:bCs/>
          <w:sz w:val="24"/>
        </w:rPr>
        <w:t>在贵单位规定的时间</w:t>
      </w:r>
      <w:r>
        <w:rPr>
          <w:rFonts w:ascii="宋体" w:hAnsi="宋体" w:cs="仿宋_GB2312" w:hint="eastAsia"/>
          <w:bCs/>
          <w:sz w:val="24"/>
        </w:rPr>
        <w:t>向用户提供货物，</w:t>
      </w:r>
      <w:r>
        <w:rPr>
          <w:rFonts w:ascii="宋体" w:hAnsi="宋体" w:cs="仿宋_GB2312"/>
          <w:bCs/>
          <w:sz w:val="24"/>
        </w:rPr>
        <w:t>提供</w:t>
      </w:r>
      <w:r>
        <w:rPr>
          <w:rFonts w:ascii="宋体" w:hAnsi="宋体" w:cs="仿宋_GB2312" w:hint="eastAsia"/>
          <w:bCs/>
          <w:sz w:val="24"/>
        </w:rPr>
        <w:t>关于</w:t>
      </w:r>
      <w:r w:rsidRPr="00BB3C0B">
        <w:rPr>
          <w:rFonts w:ascii="宋体" w:hAnsi="宋体" w:cs="仿宋_GB2312" w:hint="eastAsia"/>
          <w:bCs/>
          <w:sz w:val="24"/>
        </w:rPr>
        <w:t>产品的制造和检测</w:t>
      </w:r>
      <w:r>
        <w:rPr>
          <w:rFonts w:ascii="宋体" w:hAnsi="宋体" w:cs="仿宋_GB2312" w:hint="eastAsia"/>
          <w:bCs/>
          <w:sz w:val="24"/>
        </w:rPr>
        <w:t>的</w:t>
      </w:r>
      <w:r>
        <w:rPr>
          <w:rFonts w:ascii="宋体" w:hAnsi="宋体" w:cs="仿宋_GB2312"/>
          <w:bCs/>
          <w:sz w:val="24"/>
        </w:rPr>
        <w:t>合格证</w:t>
      </w:r>
      <w:r>
        <w:rPr>
          <w:rFonts w:hint="eastAsia"/>
        </w:rPr>
        <w:t>，</w:t>
      </w:r>
      <w:r w:rsidRPr="002C2301">
        <w:rPr>
          <w:rFonts w:ascii="宋体" w:hAnsi="宋体" w:cs="仿宋_GB2312" w:hint="eastAsia"/>
          <w:bCs/>
          <w:sz w:val="24"/>
        </w:rPr>
        <w:t>否则</w:t>
      </w:r>
      <w:r w:rsidRPr="002C2301">
        <w:rPr>
          <w:rFonts w:ascii="宋体" w:hAnsi="宋体" w:cs="仿宋_GB2312" w:hint="eastAsia"/>
          <w:bCs/>
          <w:sz w:val="24"/>
        </w:rPr>
        <w:lastRenderedPageBreak/>
        <w:t>作为自动放弃中标资格处理</w:t>
      </w:r>
      <w:r>
        <w:rPr>
          <w:rFonts w:ascii="宋体" w:hAnsi="宋体" w:cs="仿宋_GB2312"/>
          <w:bCs/>
          <w:sz w:val="24"/>
        </w:rPr>
        <w:t>。</w:t>
      </w:r>
    </w:p>
    <w:p w:rsidR="00A00A24" w:rsidRDefault="00A00A24" w:rsidP="00A00A24">
      <w:pPr>
        <w:spacing w:line="520" w:lineRule="exact"/>
        <w:ind w:firstLineChars="200" w:firstLine="482"/>
        <w:rPr>
          <w:rFonts w:ascii="宋体" w:hAnsi="宋体" w:cs="仿宋_GB2312"/>
          <w:bCs/>
          <w:sz w:val="24"/>
        </w:rPr>
      </w:pPr>
      <w:r w:rsidRPr="005C79AF">
        <w:rPr>
          <w:rFonts w:ascii="宋体" w:hAnsi="宋体" w:cs="仿宋_GB2312" w:hint="eastAsia"/>
          <w:b/>
          <w:bCs/>
          <w:sz w:val="24"/>
        </w:rPr>
        <w:t>3.</w:t>
      </w:r>
      <w:r>
        <w:rPr>
          <w:rFonts w:ascii="宋体" w:hAnsi="宋体" w:cs="仿宋_GB2312" w:hint="eastAsia"/>
          <w:b/>
          <w:bCs/>
          <w:sz w:val="24"/>
        </w:rPr>
        <w:t>保修或</w:t>
      </w:r>
      <w:r>
        <w:rPr>
          <w:rFonts w:ascii="宋体" w:hAnsi="宋体" w:cs="仿宋_GB2312"/>
          <w:b/>
          <w:bCs/>
          <w:sz w:val="24"/>
        </w:rPr>
        <w:t>产品更换</w:t>
      </w:r>
      <w:r w:rsidRPr="005C79AF">
        <w:rPr>
          <w:rFonts w:ascii="宋体" w:hAnsi="宋体" w:cs="仿宋_GB2312" w:hint="eastAsia"/>
          <w:b/>
          <w:bCs/>
          <w:sz w:val="24"/>
        </w:rPr>
        <w:t>：</w:t>
      </w:r>
      <w:r>
        <w:rPr>
          <w:rFonts w:ascii="宋体" w:hAnsi="宋体" w:cs="仿宋_GB2312" w:hint="eastAsia"/>
          <w:bCs/>
          <w:sz w:val="24"/>
        </w:rPr>
        <w:t>我司对本次合同所需</w:t>
      </w:r>
      <w:r>
        <w:rPr>
          <w:rFonts w:ascii="宋体" w:hAnsi="宋体" w:cs="仿宋_GB2312"/>
          <w:bCs/>
          <w:sz w:val="24"/>
        </w:rPr>
        <w:t>的货品，</w:t>
      </w:r>
      <w:r>
        <w:rPr>
          <w:rFonts w:ascii="宋体" w:hAnsi="宋体" w:cs="仿宋_GB2312" w:hint="eastAsia"/>
          <w:bCs/>
          <w:sz w:val="24"/>
        </w:rPr>
        <w:t>在</w:t>
      </w:r>
      <w:r>
        <w:rPr>
          <w:rFonts w:ascii="宋体" w:hAnsi="宋体" w:cs="仿宋_GB2312"/>
          <w:bCs/>
          <w:sz w:val="24"/>
        </w:rPr>
        <w:t>质保期内，如因货品质量问题</w:t>
      </w:r>
      <w:r>
        <w:rPr>
          <w:rFonts w:ascii="宋体" w:hAnsi="宋体" w:cs="仿宋_GB2312" w:hint="eastAsia"/>
          <w:bCs/>
          <w:sz w:val="24"/>
        </w:rPr>
        <w:t>保证进行</w:t>
      </w:r>
      <w:r>
        <w:rPr>
          <w:rFonts w:ascii="宋体" w:hAnsi="宋体" w:cs="仿宋_GB2312"/>
          <w:bCs/>
          <w:sz w:val="24"/>
        </w:rPr>
        <w:t>更换</w:t>
      </w:r>
      <w:r w:rsidRPr="00BB3C0B">
        <w:rPr>
          <w:rFonts w:ascii="宋体" w:hAnsi="宋体" w:cs="仿宋_GB2312" w:hint="eastAsia"/>
          <w:bCs/>
          <w:sz w:val="24"/>
        </w:rPr>
        <w:t>。</w:t>
      </w:r>
    </w:p>
    <w:p w:rsidR="00A00A24" w:rsidRPr="008B1793" w:rsidRDefault="00A00A24" w:rsidP="00A00A24">
      <w:pPr>
        <w:spacing w:line="520" w:lineRule="exact"/>
        <w:ind w:firstLineChars="200" w:firstLine="482"/>
        <w:rPr>
          <w:rFonts w:ascii="宋体" w:hAnsi="宋体" w:cs="仿宋_GB2312"/>
          <w:bCs/>
          <w:sz w:val="24"/>
        </w:rPr>
      </w:pPr>
      <w:r w:rsidRPr="00A5264E">
        <w:rPr>
          <w:rFonts w:ascii="宋体" w:hAnsi="宋体" w:cs="仿宋_GB2312"/>
          <w:b/>
          <w:bCs/>
          <w:sz w:val="24"/>
        </w:rPr>
        <w:t>4.</w:t>
      </w:r>
      <w:r w:rsidRPr="00A5264E">
        <w:rPr>
          <w:rFonts w:ascii="宋体" w:hAnsi="宋体" w:cs="仿宋_GB2312" w:hint="eastAsia"/>
          <w:b/>
          <w:bCs/>
          <w:sz w:val="24"/>
        </w:rPr>
        <w:t>响应时间：</w:t>
      </w:r>
      <w:r w:rsidRPr="00BB3C0B">
        <w:rPr>
          <w:rFonts w:ascii="宋体" w:hAnsi="宋体" w:cs="仿宋_GB2312" w:hint="eastAsia"/>
          <w:bCs/>
          <w:sz w:val="24"/>
        </w:rPr>
        <w:t>作为</w:t>
      </w:r>
      <w:r>
        <w:rPr>
          <w:rFonts w:ascii="宋体" w:hAnsi="宋体" w:cs="仿宋_GB2312" w:hint="eastAsia"/>
          <w:bCs/>
          <w:sz w:val="24"/>
        </w:rPr>
        <w:t>项目</w:t>
      </w:r>
      <w:r>
        <w:rPr>
          <w:rFonts w:ascii="宋体" w:hAnsi="宋体" w:cs="仿宋_GB2312"/>
          <w:bCs/>
          <w:sz w:val="24"/>
        </w:rPr>
        <w:t>成交人，</w:t>
      </w:r>
      <w:r>
        <w:rPr>
          <w:rFonts w:ascii="宋体" w:hAnsi="宋体" w:cs="仿宋_GB2312" w:hint="eastAsia"/>
          <w:bCs/>
          <w:sz w:val="24"/>
        </w:rPr>
        <w:t>接到南通</w:t>
      </w:r>
      <w:r>
        <w:rPr>
          <w:rFonts w:ascii="宋体" w:hAnsi="宋体" w:cs="仿宋_GB2312"/>
          <w:bCs/>
          <w:sz w:val="24"/>
        </w:rPr>
        <w:t>中专关于</w:t>
      </w:r>
      <w:r>
        <w:rPr>
          <w:rFonts w:ascii="宋体" w:hAnsi="宋体" w:cs="仿宋_GB2312" w:hint="eastAsia"/>
          <w:bCs/>
          <w:sz w:val="24"/>
        </w:rPr>
        <w:t>本次</w:t>
      </w:r>
      <w:r>
        <w:rPr>
          <w:rFonts w:ascii="宋体" w:hAnsi="宋体" w:cs="仿宋_GB2312"/>
          <w:bCs/>
          <w:sz w:val="24"/>
        </w:rPr>
        <w:t>招标采购中</w:t>
      </w:r>
      <w:r>
        <w:rPr>
          <w:rFonts w:ascii="宋体" w:hAnsi="宋体" w:cs="仿宋_GB2312" w:hint="eastAsia"/>
          <w:bCs/>
          <w:sz w:val="24"/>
        </w:rPr>
        <w:t>货品</w:t>
      </w:r>
      <w:r>
        <w:rPr>
          <w:rFonts w:ascii="宋体" w:hAnsi="宋体" w:cs="仿宋_GB2312"/>
          <w:bCs/>
          <w:sz w:val="24"/>
        </w:rPr>
        <w:t>质量问题的反映，</w:t>
      </w:r>
      <w:r>
        <w:rPr>
          <w:rFonts w:ascii="宋体" w:hAnsi="宋体" w:cs="仿宋_GB2312" w:hint="eastAsia"/>
          <w:bCs/>
          <w:sz w:val="24"/>
        </w:rPr>
        <w:t>本公司承诺在12小时内到校</w:t>
      </w:r>
      <w:r>
        <w:rPr>
          <w:rFonts w:ascii="宋体" w:hAnsi="宋体" w:cs="仿宋_GB2312"/>
          <w:bCs/>
          <w:sz w:val="24"/>
        </w:rPr>
        <w:t>处置</w:t>
      </w:r>
      <w:r>
        <w:rPr>
          <w:rFonts w:ascii="宋体" w:hAnsi="宋体" w:cs="仿宋_GB2312" w:hint="eastAsia"/>
          <w:bCs/>
          <w:sz w:val="24"/>
        </w:rPr>
        <w:t>。</w:t>
      </w:r>
    </w:p>
    <w:p w:rsidR="00A00A24" w:rsidRPr="00F356D2" w:rsidRDefault="00A00A24" w:rsidP="00A00A24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A00A24" w:rsidRPr="00F356D2" w:rsidRDefault="00A00A24" w:rsidP="00A00A24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A00A24" w:rsidRDefault="00A00A24" w:rsidP="00A00A24">
      <w:pPr>
        <w:spacing w:line="520" w:lineRule="exact"/>
        <w:ind w:firstLineChars="2550" w:firstLine="6885"/>
        <w:rPr>
          <w:rFonts w:ascii="宋体" w:hAnsi="宋体" w:cs="Calibri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A00A24" w:rsidRPr="002F74EB" w:rsidRDefault="00A00A24" w:rsidP="00A00A24">
      <w:pPr>
        <w:spacing w:line="520" w:lineRule="exact"/>
        <w:ind w:firstLineChars="150" w:firstLine="361"/>
        <w:rPr>
          <w:rFonts w:ascii="黑体" w:eastAsia="黑体" w:hAnsi="黑体" w:cs="仿宋_GB2312"/>
          <w:b/>
          <w:bCs/>
          <w:sz w:val="24"/>
        </w:rPr>
      </w:pPr>
      <w:r w:rsidRPr="002F74EB">
        <w:rPr>
          <w:rFonts w:ascii="黑体" w:eastAsia="黑体" w:hAnsi="黑体" w:cs="仿宋_GB2312" w:hint="eastAsia"/>
          <w:b/>
          <w:bCs/>
          <w:sz w:val="24"/>
        </w:rPr>
        <w:t>【附件四】</w:t>
      </w:r>
    </w:p>
    <w:p w:rsidR="00A00A24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南通</w:t>
      </w:r>
      <w:r>
        <w:rPr>
          <w:rFonts w:ascii="宋体" w:hAnsi="宋体"/>
          <w:b/>
          <w:sz w:val="24"/>
          <w:szCs w:val="24"/>
        </w:rPr>
        <w:t>中专</w:t>
      </w:r>
      <w:r w:rsidRPr="005047E7">
        <w:rPr>
          <w:rFonts w:ascii="宋体" w:hAnsi="宋体" w:hint="eastAsia"/>
          <w:b/>
          <w:sz w:val="24"/>
          <w:szCs w:val="24"/>
        </w:rPr>
        <w:t>机械系实训耗材</w:t>
      </w:r>
      <w:r w:rsidRPr="005047E7">
        <w:rPr>
          <w:rFonts w:ascii="宋体" w:hAnsi="宋体"/>
          <w:b/>
          <w:sz w:val="24"/>
          <w:szCs w:val="24"/>
        </w:rPr>
        <w:t xml:space="preserve"> </w:t>
      </w:r>
      <w:r w:rsidRPr="005047E7">
        <w:rPr>
          <w:rFonts w:ascii="MS Mincho" w:eastAsia="MS Mincho" w:hAnsi="MS Mincho" w:cs="MS Mincho" w:hint="eastAsia"/>
          <w:b/>
          <w:sz w:val="24"/>
          <w:szCs w:val="24"/>
        </w:rPr>
        <w:t>▪</w:t>
      </w:r>
      <w:r w:rsidRPr="005047E7"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汽修</w:t>
      </w:r>
      <w:r w:rsidRPr="005047E7">
        <w:rPr>
          <w:rFonts w:ascii="宋体" w:hAnsi="宋体" w:hint="eastAsia"/>
          <w:b/>
          <w:sz w:val="24"/>
          <w:szCs w:val="24"/>
        </w:rPr>
        <w:t>类</w:t>
      </w:r>
      <w:r w:rsidRPr="00B51DBD">
        <w:rPr>
          <w:rFonts w:ascii="宋体" w:hAnsi="宋体"/>
          <w:b/>
          <w:sz w:val="24"/>
          <w:szCs w:val="24"/>
        </w:rPr>
        <w:t>报价</w:t>
      </w:r>
      <w:r>
        <w:rPr>
          <w:rFonts w:ascii="宋体" w:hAnsi="宋体" w:hint="eastAsia"/>
          <w:b/>
          <w:sz w:val="24"/>
          <w:szCs w:val="24"/>
        </w:rPr>
        <w:t>单</w:t>
      </w:r>
    </w:p>
    <w:p w:rsidR="00A00A24" w:rsidRPr="00B51DBD" w:rsidRDefault="00A00A24" w:rsidP="00A00A24">
      <w:pPr>
        <w:pStyle w:val="a5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4"/>
          <w:szCs w:val="24"/>
        </w:rPr>
      </w:pPr>
    </w:p>
    <w:tbl>
      <w:tblPr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380"/>
        <w:gridCol w:w="1635"/>
        <w:gridCol w:w="750"/>
        <w:gridCol w:w="600"/>
        <w:gridCol w:w="675"/>
        <w:gridCol w:w="840"/>
        <w:gridCol w:w="1133"/>
        <w:gridCol w:w="742"/>
      </w:tblGrid>
      <w:tr w:rsidR="00A00A24" w:rsidTr="0062795F">
        <w:trPr>
          <w:trHeight w:val="90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品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格</w:t>
            </w:r>
          </w:p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型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数量</w:t>
            </w:r>
          </w:p>
        </w:tc>
        <w:tc>
          <w:tcPr>
            <w:tcW w:w="675" w:type="dxa"/>
            <w:vAlign w:val="center"/>
          </w:tcPr>
          <w:p w:rsidR="00A00A24" w:rsidRPr="00D73B35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单价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元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金额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元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图片</w:t>
            </w:r>
          </w:p>
        </w:tc>
        <w:tc>
          <w:tcPr>
            <w:tcW w:w="742" w:type="dxa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正泰热继电器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NR2-25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Files\\873908915\\Image\\C2C\\386C979B061C5AB8E3429A730AF51E90.jpg"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0918B4DE" wp14:editId="13DF6651">
                  <wp:extent cx="572770" cy="572770"/>
                  <wp:effectExtent l="0" t="0" r="17780" b="17780"/>
                  <wp:docPr id="6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00A24" w:rsidTr="0062795F">
        <w:trPr>
          <w:trHeight w:val="90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正泰热过载继电器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底座 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NR2-25安装座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Files\\873908915\\Image\\C2C\\F8E2B86EECC491CA0558AF6E97C2B17E.jpg"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7C64F7B5" wp14:editId="487FC321">
                  <wp:extent cx="695960" cy="695960"/>
                  <wp:effectExtent l="0" t="0" r="8890" b="8890"/>
                  <wp:docPr id="6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杯梳</w:t>
            </w:r>
            <w:proofErr w:type="gramEnd"/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直径16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Files\\873908915\\Image\\C2C\\471B29D4463D9B5615F99808874A6804.jpg"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686DA3E0" wp14:editId="5134AEE0">
                  <wp:extent cx="527685" cy="939165"/>
                  <wp:effectExtent l="0" t="0" r="5715" b="13335"/>
                  <wp:docPr id="63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93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正泰CJX2-12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Files\\873908915\\Image\\C2C\\0F4EA62104BDB5EADF09BB994EFA4B35.jpg"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6D25B3CB" wp14:editId="5A6F6C94">
                  <wp:extent cx="524510" cy="524510"/>
                  <wp:effectExtent l="0" t="0" r="8890" b="8890"/>
                  <wp:docPr id="62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00A24" w:rsidTr="0062795F">
        <w:trPr>
          <w:trHeight w:val="731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小马建材管卡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直径20管卡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Files\\873908915\\Image\\C2C\\46186E8307B16DDE3E961E21412BDFAA.jpg"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7FA55117" wp14:editId="0424CBB5">
                  <wp:extent cx="649605" cy="812800"/>
                  <wp:effectExtent l="0" t="0" r="17145" b="6350"/>
                  <wp:docPr id="90" name="图片 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U型冷压端子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Sv1.5-5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Files\\873908915\\Image\\C2C\\DFEAAFEBD3DBF1D35B963A9EF13BBC72.jpg"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12A7850C" wp14:editId="3FA7C9DE">
                  <wp:extent cx="638810" cy="762000"/>
                  <wp:effectExtent l="0" t="0" r="8890" b="0"/>
                  <wp:docPr id="92" name="图片 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3881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索爱数码播放器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s-318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00" w:type="dxa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spacing w:line="52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instrText xml:space="preserve">INCLUDEPICTURE \d "C:\\Documents and Settings\\Administrator\\Application Data\\Tencent\\Users\\1305498321\\QQ\\WinTemp\\RichOle\\PKSYXT5)YA8]F{80IHI%6XF.png" \* MERGEFORMATINET </w:instrTex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noProof/>
                <w:kern w:val="0"/>
                <w:sz w:val="18"/>
                <w:szCs w:val="18"/>
              </w:rPr>
              <w:drawing>
                <wp:inline distT="0" distB="0" distL="114300" distR="114300" wp14:anchorId="22F81F72" wp14:editId="23DB0B11">
                  <wp:extent cx="880110" cy="867410"/>
                  <wp:effectExtent l="0" t="0" r="15240" b="8890"/>
                  <wp:docPr id="2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rPr>
          <w:trHeight w:val="1730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十字开关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HOKACN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hint="default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25445CED" wp14:editId="4AADAA18">
                  <wp:extent cx="614680" cy="819150"/>
                  <wp:effectExtent l="0" t="0" r="13970" b="0"/>
                  <wp:docPr id="94" name="图片 64" descr="QQ图片20170625090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64" descr="QQ图片201706250906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参照亚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龙设备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样品</w:t>
            </w: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公牛插座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usb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插排多功能拖线板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B403U 3米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rPr>
                <w:rFonts w:cs="Times New Roman" w:hint="default"/>
                <w:b w:val="0"/>
                <w:color w:val="00000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德国狮牌</w:t>
            </w: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LOWE工业</w:t>
            </w: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剪刀45度斜口剪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rPr>
                <w:rFonts w:cs="Times New Roman" w:hint="default"/>
                <w:b w:val="0"/>
                <w:color w:val="00000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LOWE3</w:t>
            </w: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04</w:t>
            </w: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Y</w:t>
            </w: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/HU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rPr>
                <w:rFonts w:cs="Times New Roman"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腾达千兆无线路由器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rPr>
                <w:rFonts w:cs="Times New Roman" w:hint="default"/>
                <w:b w:val="0"/>
                <w:color w:val="00000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AC10千兆无线路由器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rPr>
          <w:trHeight w:val="1343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rPr>
                <w:rFonts w:cs="Times New Roman"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proofErr w:type="spellStart"/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ishine</w:t>
            </w:r>
            <w:proofErr w:type="spellEnd"/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万</w:t>
            </w:r>
            <w:proofErr w:type="gramStart"/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向轮硬箱子</w:t>
            </w:r>
            <w:proofErr w:type="gramEnd"/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旅行箱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rPr>
                <w:rFonts w:cs="Times New Roman"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全铝镁合金拉杆箱26寸磨砂银色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rPr>
          <w:trHeight w:val="1343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节能灯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西顿照明LED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CET2706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7W 暖白3000k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开孔75mm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照明电路使用</w:t>
            </w:r>
          </w:p>
        </w:tc>
      </w:tr>
      <w:tr w:rsidR="00A00A24" w:rsidTr="0062795F">
        <w:trPr>
          <w:trHeight w:val="1343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沪工传感器</w:t>
            </w:r>
            <w:proofErr w:type="gramEnd"/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电感接近开关 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型号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LJ12A3-4-Z/BX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rPr>
          <w:trHeight w:val="1343"/>
        </w:trPr>
        <w:tc>
          <w:tcPr>
            <w:tcW w:w="631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SMC</w:t>
            </w: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磁性开关</w:t>
            </w:r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（亚龙YL-235A型配件）</w:t>
            </w:r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D-Z73L</w:t>
            </w:r>
            <w:r>
              <w:rPr>
                <w:rFonts w:cs="Times New Roman"/>
                <w:b w:val="0"/>
                <w:kern w:val="0"/>
                <w:sz w:val="21"/>
                <w:szCs w:val="21"/>
              </w:rPr>
              <w:t>正品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根</w:t>
            </w:r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 w:val="0"/>
                <w:bCs/>
                <w:noProof/>
                <w:kern w:val="0"/>
                <w:sz w:val="21"/>
                <w:szCs w:val="21"/>
              </w:rPr>
              <w:drawing>
                <wp:inline distT="0" distB="0" distL="114300" distR="114300" wp14:anchorId="036324D4" wp14:editId="0D887EC8">
                  <wp:extent cx="585470" cy="493395"/>
                  <wp:effectExtent l="0" t="0" r="5080" b="1905"/>
                  <wp:docPr id="7" name="图片 7" descr="T1SFChXjdjXXc198g2_04481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T1SFChXjdjXXc198g2_044812 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A00A24" w:rsidTr="0062795F">
        <w:trPr>
          <w:trHeight w:val="1343"/>
        </w:trPr>
        <w:tc>
          <w:tcPr>
            <w:tcW w:w="631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lastRenderedPageBreak/>
              <w:t>15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SMC</w:t>
            </w: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磁性开关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（亚龙YL-235A型配件）</w:t>
            </w:r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D-C73L</w:t>
            </w:r>
            <w:r>
              <w:rPr>
                <w:rFonts w:cs="Times New Roman"/>
                <w:b w:val="0"/>
                <w:kern w:val="0"/>
                <w:sz w:val="21"/>
                <w:szCs w:val="21"/>
              </w:rPr>
              <w:t>正品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根</w:t>
            </w:r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</w:rPr>
            </w:pPr>
            <w:r>
              <w:rPr>
                <w:rFonts w:cs="Times New Roman"/>
                <w:b w:val="0"/>
                <w:bCs/>
                <w:noProof/>
                <w:kern w:val="0"/>
                <w:sz w:val="21"/>
                <w:szCs w:val="21"/>
              </w:rPr>
              <w:drawing>
                <wp:inline distT="0" distB="0" distL="114300" distR="114300" wp14:anchorId="4874871D" wp14:editId="39702FD0">
                  <wp:extent cx="564515" cy="564515"/>
                  <wp:effectExtent l="0" t="0" r="6985" b="6985"/>
                  <wp:docPr id="8" name="图片 8" descr="T1S1WfXgFoXXX0Pyg8_10103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T1S1WfXgFoXXX0Pyg8_101037 (1)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A00A24" w:rsidTr="0062795F">
        <w:trPr>
          <w:trHeight w:val="1343"/>
        </w:trPr>
        <w:tc>
          <w:tcPr>
            <w:tcW w:w="631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马牌</w:t>
            </w: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水口</w:t>
            </w:r>
            <w:proofErr w:type="gramStart"/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钳</w:t>
            </w:r>
            <w:proofErr w:type="gramEnd"/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型号PL-726</w:t>
            </w:r>
          </w:p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6寸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把</w:t>
            </w:r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center"/>
            </w:pP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A00A24" w:rsidTr="0062795F">
        <w:trPr>
          <w:trHeight w:val="90"/>
        </w:trPr>
        <w:tc>
          <w:tcPr>
            <w:tcW w:w="631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接近开关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OBM-D07（曾用型号传感器GH1-1207NA）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件</w:t>
            </w:r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 w:val="0"/>
                <w:bCs/>
                <w:noProof/>
                <w:kern w:val="0"/>
                <w:sz w:val="21"/>
                <w:szCs w:val="21"/>
              </w:rPr>
              <w:drawing>
                <wp:inline distT="0" distB="0" distL="114300" distR="114300" wp14:anchorId="1FE714F5" wp14:editId="7F1BBF09">
                  <wp:extent cx="588645" cy="554355"/>
                  <wp:effectExtent l="0" t="0" r="1905" b="17145"/>
                  <wp:docPr id="6" name="图片 6" descr="637355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3735579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A00A24" w:rsidRDefault="00A00A24" w:rsidP="0062795F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:rsidR="00A00A24" w:rsidTr="0062795F">
        <w:trPr>
          <w:trHeight w:val="90"/>
        </w:trPr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公牛带线多用电源接线板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GN-604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插位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总控开关5米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</w:tcPr>
          <w:p w:rsidR="00A00A24" w:rsidRDefault="00A00A24" w:rsidP="0062795F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00A24" w:rsidTr="0062795F">
        <w:tc>
          <w:tcPr>
            <w:tcW w:w="631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8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墨盒</w:t>
            </w:r>
          </w:p>
        </w:tc>
        <w:tc>
          <w:tcPr>
            <w:tcW w:w="163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惠普680</w:t>
            </w:r>
          </w:p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黑色</w:t>
            </w:r>
          </w:p>
        </w:tc>
        <w:tc>
          <w:tcPr>
            <w:tcW w:w="75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60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675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0A24" w:rsidRDefault="00A00A24" w:rsidP="0062795F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</w:tcPr>
          <w:p w:rsidR="00A00A24" w:rsidRDefault="00A00A24" w:rsidP="0062795F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00A24" w:rsidTr="0062795F">
        <w:trPr>
          <w:trHeight w:val="710"/>
        </w:trPr>
        <w:tc>
          <w:tcPr>
            <w:tcW w:w="2011" w:type="dxa"/>
            <w:gridSpan w:val="2"/>
            <w:vAlign w:val="center"/>
          </w:tcPr>
          <w:p w:rsidR="00A00A24" w:rsidRDefault="00A00A24" w:rsidP="0062795F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合计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报价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（开票价）</w:t>
            </w:r>
          </w:p>
        </w:tc>
        <w:tc>
          <w:tcPr>
            <w:tcW w:w="6375" w:type="dxa"/>
            <w:gridSpan w:val="7"/>
            <w:vAlign w:val="center"/>
          </w:tcPr>
          <w:p w:rsidR="00A00A24" w:rsidRDefault="00A00A24" w:rsidP="0062795F"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人民币</w:t>
            </w:r>
            <w:r w:rsidRPr="00603A38"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>（大写）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</w:t>
            </w:r>
            <w:r w:rsidRPr="00603A38"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>（￥：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 w:rsidRPr="00603A38"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instrText xml:space="preserve"> = sum(G2:G53) \* MERGEFORMAT </w:instrTex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fldChar w:fldCharType="end"/>
            </w:r>
          </w:p>
        </w:tc>
      </w:tr>
    </w:tbl>
    <w:p w:rsidR="00A00A24" w:rsidRDefault="00A00A24" w:rsidP="00A00A24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00A24" w:rsidRPr="008B012A" w:rsidRDefault="00A00A24" w:rsidP="00A00A24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</w:rPr>
      </w:pPr>
      <w:r w:rsidRPr="008B012A">
        <w:rPr>
          <w:rFonts w:ascii="宋体" w:hAnsi="宋体" w:cs="仿宋_GB2312" w:hint="eastAsia"/>
          <w:b/>
          <w:bCs/>
          <w:sz w:val="24"/>
        </w:rPr>
        <w:t>报价</w:t>
      </w:r>
      <w:r w:rsidRPr="008B012A"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>（盖章）</w:t>
      </w:r>
    </w:p>
    <w:p w:rsidR="00A00A24" w:rsidRPr="001068F1" w:rsidRDefault="00A00A24" w:rsidP="00A00A24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法人</w:t>
      </w:r>
      <w:r w:rsidRPr="008B012A"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A00A24" w:rsidRPr="001068F1" w:rsidRDefault="00A00A24" w:rsidP="00A00A24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联系</w:t>
      </w:r>
      <w:r w:rsidRPr="008B012A"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A00A24" w:rsidRPr="00F870EF" w:rsidRDefault="00A00A24" w:rsidP="00A00A24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 w:hint="eastAsia"/>
          <w:b/>
          <w:bCs/>
          <w:sz w:val="24"/>
        </w:rPr>
        <w:t>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603A43" w:rsidRDefault="00603A43">
      <w:bookmarkStart w:id="0" w:name="_GoBack"/>
      <w:bookmarkEnd w:id="0"/>
    </w:p>
    <w:sectPr w:rsidR="00603A43" w:rsidSect="00551037">
      <w:pgSz w:w="11906" w:h="16838"/>
      <w:pgMar w:top="147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4C" w:rsidRDefault="00EF5E4C" w:rsidP="00A00A24">
      <w:r>
        <w:separator/>
      </w:r>
    </w:p>
  </w:endnote>
  <w:endnote w:type="continuationSeparator" w:id="0">
    <w:p w:rsidR="00EF5E4C" w:rsidRDefault="00EF5E4C" w:rsidP="00A0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4C" w:rsidRDefault="00EF5E4C" w:rsidP="00A00A24">
      <w:r>
        <w:separator/>
      </w:r>
    </w:p>
  </w:footnote>
  <w:footnote w:type="continuationSeparator" w:id="0">
    <w:p w:rsidR="00EF5E4C" w:rsidRDefault="00EF5E4C" w:rsidP="00A00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5C"/>
    <w:rsid w:val="00603A43"/>
    <w:rsid w:val="0098325C"/>
    <w:rsid w:val="00A00A24"/>
    <w:rsid w:val="00E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0A24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0A24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A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A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0A24"/>
    <w:rPr>
      <w:rFonts w:ascii="宋体" w:eastAsia="宋体" w:hAnsi="宋体" w:cs="宋体"/>
      <w:b/>
      <w:kern w:val="44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A00A24"/>
    <w:rPr>
      <w:rFonts w:ascii="宋体" w:eastAsia="宋体" w:hAnsi="宋体" w:cs="宋体"/>
      <w:b/>
      <w:kern w:val="0"/>
      <w:sz w:val="27"/>
      <w:szCs w:val="27"/>
    </w:rPr>
  </w:style>
  <w:style w:type="paragraph" w:styleId="a5">
    <w:name w:val="Normal Indent"/>
    <w:basedOn w:val="a"/>
    <w:uiPriority w:val="99"/>
    <w:qFormat/>
    <w:rsid w:val="00A00A24"/>
    <w:pPr>
      <w:ind w:firstLine="420"/>
    </w:pPr>
    <w:rPr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00A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0A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0A24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0A24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A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A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0A24"/>
    <w:rPr>
      <w:rFonts w:ascii="宋体" w:eastAsia="宋体" w:hAnsi="宋体" w:cs="宋体"/>
      <w:b/>
      <w:kern w:val="44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A00A24"/>
    <w:rPr>
      <w:rFonts w:ascii="宋体" w:eastAsia="宋体" w:hAnsi="宋体" w:cs="宋体"/>
      <w:b/>
      <w:kern w:val="0"/>
      <w:sz w:val="27"/>
      <w:szCs w:val="27"/>
    </w:rPr>
  </w:style>
  <w:style w:type="paragraph" w:styleId="a5">
    <w:name w:val="Normal Indent"/>
    <w:basedOn w:val="a"/>
    <w:uiPriority w:val="99"/>
    <w:qFormat/>
    <w:rsid w:val="00A00A24"/>
    <w:pPr>
      <w:ind w:firstLine="420"/>
    </w:pPr>
    <w:rPr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00A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0A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2FD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2668</Characters>
  <Application>Microsoft Office Word</Application>
  <DocSecurity>0</DocSecurity>
  <Lines>22</Lines>
  <Paragraphs>6</Paragraphs>
  <ScaleCrop>false</ScaleCrop>
  <Company>NTZZ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CYS</dc:creator>
  <cp:keywords/>
  <dc:description/>
  <cp:lastModifiedBy>CYS</cp:lastModifiedBy>
  <cp:revision>2</cp:revision>
  <dcterms:created xsi:type="dcterms:W3CDTF">2018-04-04T06:58:00Z</dcterms:created>
  <dcterms:modified xsi:type="dcterms:W3CDTF">2018-04-04T06:58:00Z</dcterms:modified>
</cp:coreProperties>
</file>