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54" w:rsidRDefault="00587854" w:rsidP="00587854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587854" w:rsidRDefault="00587854" w:rsidP="00587854">
      <w:pPr>
        <w:spacing w:before="240" w:line="4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>
        <w:rPr>
          <w:rFonts w:ascii="宋体" w:hAnsi="宋体" w:cs="Calibri"/>
          <w:sz w:val="24"/>
          <w:szCs w:val="24"/>
        </w:rPr>
        <w:t> 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proofErr w:type="gramStart"/>
      <w:r>
        <w:rPr>
          <w:rFonts w:ascii="宋体" w:hAnsi="宋体" w:hint="eastAsia"/>
          <w:sz w:val="24"/>
          <w:szCs w:val="24"/>
        </w:rPr>
        <w:t>通纪发</w:t>
      </w:r>
      <w:proofErr w:type="gramEnd"/>
      <w:r>
        <w:rPr>
          <w:rFonts w:ascii="宋体" w:hAnsi="宋体" w:hint="eastAsia"/>
          <w:sz w:val="24"/>
          <w:szCs w:val="24"/>
        </w:rPr>
        <w:t>〔</w:t>
      </w:r>
      <w:r>
        <w:rPr>
          <w:rFonts w:ascii="宋体" w:hAnsi="宋体"/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给予的如下处罚：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参加采购的成交无效；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>
        <w:rPr>
          <w:rFonts w:ascii="宋体" w:hAnsi="宋体" w:hint="eastAsia"/>
          <w:sz w:val="24"/>
          <w:szCs w:val="24"/>
        </w:rPr>
        <w:t>分之十</w:t>
      </w:r>
      <w:proofErr w:type="gramEnd"/>
      <w:r>
        <w:rPr>
          <w:rFonts w:ascii="宋体" w:hAnsi="宋体" w:hint="eastAsia"/>
          <w:sz w:val="24"/>
          <w:szCs w:val="24"/>
        </w:rPr>
        <w:t>以下的罚款；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587854" w:rsidRDefault="00587854" w:rsidP="00587854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587854" w:rsidRDefault="00587854" w:rsidP="0058785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587854" w:rsidRDefault="00587854" w:rsidP="0058785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587854" w:rsidRPr="00D86DEF" w:rsidRDefault="00587854" w:rsidP="00587854">
      <w:pPr>
        <w:wordWrap w:val="0"/>
        <w:spacing w:line="520" w:lineRule="exact"/>
        <w:ind w:right="110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lastRenderedPageBreak/>
        <w:t xml:space="preserve">年 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ascii="宋体" w:hAnsi="宋体" w:hint="eastAsia"/>
          <w:color w:val="000000"/>
          <w:spacing w:val="15"/>
          <w:sz w:val="24"/>
        </w:rPr>
        <w:t>月    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 w:rsidR="00587854" w:rsidRDefault="00587854" w:rsidP="00587854">
      <w:pPr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0" w:name="_Toc263682549"/>
      <w:bookmarkStart w:id="1" w:name="_Toc263685980"/>
      <w:bookmarkStart w:id="2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587854" w:rsidRDefault="00587854" w:rsidP="00587854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兹委托参加贵单位组织的询价采购活动(编号：</w:t>
      </w:r>
      <w:r>
        <w:rPr>
          <w:rFonts w:ascii="宋体" w:hAnsi="宋体"/>
          <w:sz w:val="24"/>
          <w:szCs w:val="24"/>
        </w:rPr>
        <w:t>NTZZ2017XJ1</w:t>
      </w:r>
      <w:r>
        <w:rPr>
          <w:rFonts w:ascii="宋体" w:hAnsi="宋体" w:hint="eastAsia"/>
          <w:sz w:val="24"/>
          <w:szCs w:val="24"/>
        </w:rPr>
        <w:t>12701)，全权代表我单位处理有关事宜。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全权代表情况：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性别：   年龄：    职务：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         传     真：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日</w:t>
      </w:r>
    </w:p>
    <w:p w:rsidR="00587854" w:rsidRDefault="00587854" w:rsidP="0058785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587854" w:rsidRDefault="00587854" w:rsidP="00587854"/>
    <w:p w:rsidR="00587854" w:rsidRDefault="00587854" w:rsidP="00587854">
      <w:pPr>
        <w:sectPr w:rsidR="00587854" w:rsidSect="00687943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587854" w:rsidRDefault="00587854" w:rsidP="00587854"/>
    <w:p w:rsidR="00587854" w:rsidRDefault="00587854" w:rsidP="00587854">
      <w:pPr>
        <w:rPr>
          <w:rFonts w:ascii="宋体" w:hAnsi="宋体"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【附件</w:t>
      </w:r>
      <w:r>
        <w:rPr>
          <w:rFonts w:ascii="宋体" w:hAnsi="宋体" w:cs="仿宋_GB2312"/>
          <w:b/>
          <w:bCs/>
          <w:sz w:val="30"/>
          <w:szCs w:val="30"/>
        </w:rPr>
        <w:t>三</w:t>
      </w:r>
      <w:r>
        <w:rPr>
          <w:rFonts w:ascii="宋体" w:hAnsi="宋体" w:cs="仿宋_GB2312" w:hint="eastAsia"/>
          <w:b/>
          <w:bCs/>
          <w:sz w:val="30"/>
          <w:szCs w:val="30"/>
        </w:rPr>
        <w:t>】报价单</w:t>
      </w:r>
    </w:p>
    <w:p w:rsidR="00587854" w:rsidRPr="00E40C1A" w:rsidRDefault="00587854" w:rsidP="00587854">
      <w:pPr>
        <w:jc w:val="center"/>
        <w:rPr>
          <w:rFonts w:ascii="宋体" w:hAnsi="宋体"/>
          <w:sz w:val="30"/>
          <w:szCs w:val="30"/>
        </w:rPr>
      </w:pPr>
      <w:r>
        <w:rPr>
          <w:rFonts w:hint="eastAsia"/>
          <w:b/>
          <w:sz w:val="30"/>
          <w:szCs w:val="30"/>
        </w:rPr>
        <w:t>南通中专数控</w:t>
      </w:r>
      <w:proofErr w:type="gramStart"/>
      <w:r>
        <w:rPr>
          <w:rFonts w:hint="eastAsia"/>
          <w:b/>
          <w:sz w:val="30"/>
          <w:szCs w:val="30"/>
        </w:rPr>
        <w:t>铣</w:t>
      </w:r>
      <w:proofErr w:type="gramEnd"/>
      <w:r>
        <w:rPr>
          <w:rFonts w:hint="eastAsia"/>
          <w:b/>
          <w:sz w:val="30"/>
          <w:szCs w:val="30"/>
        </w:rPr>
        <w:t>省赛耗材报价单</w:t>
      </w:r>
    </w:p>
    <w:tbl>
      <w:tblPr>
        <w:tblpPr w:leftFromText="180" w:rightFromText="180" w:vertAnchor="text" w:horzAnchor="margin" w:tblpY="26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562"/>
        <w:gridCol w:w="3118"/>
        <w:gridCol w:w="1134"/>
        <w:gridCol w:w="1134"/>
        <w:gridCol w:w="1276"/>
        <w:gridCol w:w="1418"/>
        <w:gridCol w:w="1559"/>
      </w:tblGrid>
      <w:tr w:rsidR="00587854" w:rsidRPr="00463D8D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E40C1A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E40C1A">
              <w:rPr>
                <w:rFonts w:ascii="宋体" w:hAnsi="宋体" w:hint="eastAsia"/>
                <w:b/>
                <w:sz w:val="24"/>
              </w:rPr>
              <w:t>品</w:t>
            </w:r>
            <w:r w:rsidRPr="00E40C1A">
              <w:rPr>
                <w:rFonts w:ascii="宋体" w:hAnsi="宋体"/>
                <w:b/>
                <w:sz w:val="24"/>
              </w:rPr>
              <w:t xml:space="preserve"> </w:t>
            </w:r>
            <w:r w:rsidRPr="00E40C1A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E40C1A">
              <w:rPr>
                <w:rFonts w:ascii="宋体" w:hAnsi="宋体" w:hint="eastAsia"/>
                <w:b/>
                <w:sz w:val="24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E40C1A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E40C1A">
              <w:rPr>
                <w:rFonts w:ascii="宋体" w:hAnsi="宋体" w:hint="eastAsia"/>
                <w:b/>
                <w:sz w:val="24"/>
              </w:rPr>
              <w:t>数</w:t>
            </w:r>
            <w:r w:rsidRPr="00E40C1A">
              <w:rPr>
                <w:rFonts w:ascii="宋体" w:hAnsi="宋体"/>
                <w:b/>
                <w:sz w:val="24"/>
              </w:rPr>
              <w:t xml:space="preserve"> </w:t>
            </w:r>
            <w:r w:rsidRPr="00E40C1A">
              <w:rPr>
                <w:rFonts w:ascii="宋体" w:hAnsi="宋体" w:hint="eastAsia"/>
                <w:b/>
                <w:sz w:val="24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E40C1A">
              <w:rPr>
                <w:rFonts w:ascii="宋体" w:hAnsi="宋体" w:hint="eastAsia"/>
                <w:b/>
                <w:sz w:val="24"/>
              </w:rPr>
              <w:t>单价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E40C1A">
              <w:rPr>
                <w:rFonts w:ascii="宋体" w:hAnsi="宋体" w:hint="eastAsia"/>
                <w:b/>
                <w:sz w:val="24"/>
              </w:rPr>
              <w:t>金</w:t>
            </w:r>
            <w:r w:rsidRPr="00E40C1A">
              <w:rPr>
                <w:rFonts w:ascii="宋体" w:hAnsi="宋体"/>
                <w:b/>
                <w:sz w:val="24"/>
              </w:rPr>
              <w:t xml:space="preserve"> </w:t>
            </w:r>
            <w:r w:rsidRPr="00E40C1A">
              <w:rPr>
                <w:rFonts w:ascii="宋体" w:hAnsi="宋体" w:hint="eastAsia"/>
                <w:b/>
                <w:sz w:val="24"/>
              </w:rPr>
              <w:t>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E40C1A">
              <w:rPr>
                <w:rFonts w:ascii="宋体" w:hAnsi="宋体" w:hint="eastAsia"/>
                <w:b/>
                <w:sz w:val="24"/>
              </w:rPr>
              <w:t>备</w:t>
            </w:r>
            <w:r w:rsidRPr="00E40C1A">
              <w:rPr>
                <w:rFonts w:ascii="宋体" w:hAnsi="宋体"/>
                <w:b/>
                <w:sz w:val="24"/>
              </w:rPr>
              <w:t xml:space="preserve"> </w:t>
            </w:r>
            <w:r w:rsidRPr="00E40C1A"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山特维克数控铣刀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1P341-1000-XA</w:t>
            </w:r>
            <w:r w:rsidRPr="00E40C1A">
              <w:rPr>
                <w:rFonts w:ascii="仿宋" w:eastAsia="仿宋" w:hAnsi="仿宋"/>
                <w:sz w:val="24"/>
              </w:rPr>
              <w:t>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山特维克数控铣刀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1P341-0800-XA 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康</w:t>
            </w:r>
            <w:proofErr w:type="gramStart"/>
            <w:r w:rsidRPr="00E40C1A">
              <w:rPr>
                <w:rFonts w:ascii="仿宋" w:eastAsia="仿宋" w:hAnsi="仿宋" w:hint="eastAsia"/>
                <w:sz w:val="24"/>
              </w:rPr>
              <w:t>柏卡数控</w:t>
            </w:r>
            <w:proofErr w:type="gramEnd"/>
            <w:r w:rsidRPr="00E40C1A">
              <w:rPr>
                <w:rFonts w:ascii="仿宋" w:eastAsia="仿宋" w:hAnsi="仿宋" w:hint="eastAsia"/>
                <w:sz w:val="24"/>
              </w:rPr>
              <w:t>铣刀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X</w:t>
            </w:r>
            <w:r w:rsidRPr="00E40C1A">
              <w:rPr>
                <w:rFonts w:ascii="仿宋" w:eastAsia="仿宋" w:hAnsi="仿宋"/>
                <w:sz w:val="24"/>
              </w:rPr>
              <w:t>HS0604FCS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康</w:t>
            </w:r>
            <w:proofErr w:type="gramStart"/>
            <w:r w:rsidRPr="00E40C1A">
              <w:rPr>
                <w:rFonts w:ascii="仿宋" w:eastAsia="仿宋" w:hAnsi="仿宋" w:hint="eastAsia"/>
                <w:sz w:val="24"/>
              </w:rPr>
              <w:t>柏卡数控</w:t>
            </w:r>
            <w:proofErr w:type="gramEnd"/>
            <w:r w:rsidRPr="00E40C1A">
              <w:rPr>
                <w:rFonts w:ascii="仿宋" w:eastAsia="仿宋" w:hAnsi="仿宋" w:hint="eastAsia"/>
                <w:sz w:val="24"/>
              </w:rPr>
              <w:t>铣刀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X</w:t>
            </w:r>
            <w:r w:rsidRPr="00E40C1A">
              <w:rPr>
                <w:rFonts w:ascii="仿宋" w:eastAsia="仿宋" w:hAnsi="仿宋"/>
                <w:sz w:val="24"/>
              </w:rPr>
              <w:t>HS0804FCS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康</w:t>
            </w:r>
            <w:proofErr w:type="gramStart"/>
            <w:r w:rsidRPr="00E40C1A">
              <w:rPr>
                <w:rFonts w:ascii="仿宋" w:eastAsia="仿宋" w:hAnsi="仿宋" w:hint="eastAsia"/>
                <w:sz w:val="24"/>
              </w:rPr>
              <w:t>柏卡数控</w:t>
            </w:r>
            <w:proofErr w:type="gramEnd"/>
            <w:r w:rsidRPr="00E40C1A">
              <w:rPr>
                <w:rFonts w:ascii="仿宋" w:eastAsia="仿宋" w:hAnsi="仿宋" w:hint="eastAsia"/>
                <w:sz w:val="24"/>
              </w:rPr>
              <w:t>铣刀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X</w:t>
            </w:r>
            <w:r w:rsidRPr="00E40C1A">
              <w:rPr>
                <w:rFonts w:ascii="仿宋" w:eastAsia="仿宋" w:hAnsi="仿宋"/>
                <w:sz w:val="24"/>
              </w:rPr>
              <w:t>HS1004FCS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机用铰刀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直径12mm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/>
                <w:szCs w:val="21"/>
              </w:rPr>
              <w:t>STK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机用铰刀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直径10mm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/>
                <w:szCs w:val="21"/>
              </w:rPr>
              <w:t>STK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机用铰刀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直径8mm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/>
                <w:szCs w:val="21"/>
              </w:rPr>
              <w:t>STK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机用铰刀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直径</w:t>
            </w:r>
            <w:r w:rsidRPr="00E40C1A">
              <w:rPr>
                <w:rFonts w:ascii="仿宋" w:eastAsia="仿宋" w:hAnsi="仿宋"/>
                <w:sz w:val="24"/>
              </w:rPr>
              <w:t>6</w:t>
            </w:r>
            <w:r w:rsidRPr="00E40C1A">
              <w:rPr>
                <w:rFonts w:ascii="仿宋" w:eastAsia="仿宋" w:hAnsi="仿宋" w:hint="eastAsia"/>
                <w:sz w:val="24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tabs>
                <w:tab w:val="left" w:pos="3045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/>
                <w:szCs w:val="21"/>
              </w:rPr>
              <w:t>STK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数显测管外径千分尺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395-263C型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ind w:firstLineChars="100" w:firstLine="28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 w:hint="eastAsia"/>
                <w:szCs w:val="21"/>
              </w:rPr>
              <w:t>三丰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数显公法线千分尺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5"/>
                <w:attr w:name="UnitName" w:val="mm"/>
              </w:smartTagPr>
              <w:r w:rsidRPr="00E40C1A">
                <w:rPr>
                  <w:rFonts w:ascii="仿宋" w:eastAsia="仿宋" w:hAnsi="仿宋"/>
                  <w:sz w:val="24"/>
                </w:rPr>
                <w:t>-25mm</w:t>
              </w:r>
            </w:smartTag>
            <w:r w:rsidRPr="00E40C1A">
              <w:rPr>
                <w:rFonts w:ascii="仿宋" w:eastAsia="仿宋" w:hAnsi="仿宋"/>
                <w:sz w:val="24"/>
              </w:rPr>
              <w:t>(</w:t>
            </w:r>
            <w:r w:rsidRPr="00E40C1A">
              <w:rPr>
                <w:rFonts w:ascii="仿宋" w:eastAsia="仿宋" w:hAnsi="仿宋" w:hint="eastAsia"/>
                <w:sz w:val="24"/>
              </w:rPr>
              <w:t>323</w:t>
            </w:r>
            <w:r w:rsidRPr="00E40C1A">
              <w:rPr>
                <w:rFonts w:ascii="仿宋" w:eastAsia="仿宋" w:hAnsi="仿宋"/>
                <w:sz w:val="24"/>
              </w:rPr>
              <w:t>-2</w:t>
            </w:r>
            <w:r w:rsidRPr="00E40C1A">
              <w:rPr>
                <w:rFonts w:ascii="仿宋" w:eastAsia="仿宋" w:hAnsi="仿宋" w:hint="eastAsia"/>
                <w:sz w:val="24"/>
              </w:rPr>
              <w:t>5</w:t>
            </w:r>
            <w:r w:rsidRPr="00E40C1A">
              <w:rPr>
                <w:rFonts w:ascii="仿宋" w:eastAsia="仿宋" w:hAnsi="仿宋"/>
                <w:sz w:val="24"/>
              </w:rPr>
              <w:t>0)</w:t>
            </w:r>
            <w:r w:rsidRPr="00E40C1A">
              <w:rPr>
                <w:rFonts w:ascii="仿宋" w:eastAsia="仿宋" w:hAnsi="仿宋" w:hint="eastAsia"/>
                <w:sz w:val="24"/>
              </w:rPr>
              <w:t>公制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 w:hint="eastAsia"/>
                <w:szCs w:val="21"/>
              </w:rPr>
              <w:t>三丰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数显公法线千分尺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25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"/>
                <w:attr w:name="UnitName" w:val="mm"/>
              </w:smartTagPr>
              <w:r w:rsidRPr="00E40C1A">
                <w:rPr>
                  <w:rFonts w:ascii="仿宋" w:eastAsia="仿宋" w:hAnsi="仿宋"/>
                  <w:sz w:val="24"/>
                </w:rPr>
                <w:t>-50mm</w:t>
              </w:r>
            </w:smartTag>
            <w:r w:rsidRPr="00E40C1A">
              <w:rPr>
                <w:rFonts w:ascii="仿宋" w:eastAsia="仿宋" w:hAnsi="仿宋"/>
                <w:sz w:val="24"/>
              </w:rPr>
              <w:t>(</w:t>
            </w:r>
            <w:r w:rsidRPr="00E40C1A">
              <w:rPr>
                <w:rFonts w:ascii="仿宋" w:eastAsia="仿宋" w:hAnsi="仿宋" w:hint="eastAsia"/>
                <w:sz w:val="24"/>
              </w:rPr>
              <w:t>323</w:t>
            </w:r>
            <w:r w:rsidRPr="00E40C1A">
              <w:rPr>
                <w:rFonts w:ascii="仿宋" w:eastAsia="仿宋" w:hAnsi="仿宋"/>
                <w:sz w:val="24"/>
              </w:rPr>
              <w:t>-2</w:t>
            </w:r>
            <w:r w:rsidRPr="00E40C1A">
              <w:rPr>
                <w:rFonts w:ascii="仿宋" w:eastAsia="仿宋" w:hAnsi="仿宋" w:hint="eastAsia"/>
                <w:sz w:val="24"/>
              </w:rPr>
              <w:t>51</w:t>
            </w:r>
            <w:r w:rsidRPr="00E40C1A">
              <w:rPr>
                <w:rFonts w:ascii="仿宋" w:eastAsia="仿宋" w:hAnsi="仿宋"/>
                <w:sz w:val="24"/>
              </w:rPr>
              <w:t>)</w:t>
            </w:r>
            <w:r w:rsidRPr="00E40C1A">
              <w:rPr>
                <w:rFonts w:ascii="仿宋" w:eastAsia="仿宋" w:hAnsi="仿宋" w:hint="eastAsia"/>
                <w:sz w:val="24"/>
              </w:rPr>
              <w:t>公制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 w:hint="eastAsia"/>
                <w:szCs w:val="21"/>
              </w:rPr>
              <w:t>三丰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数显公法线千分尺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50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5"/>
                <w:attr w:name="UnitName" w:val="mm"/>
              </w:smartTagPr>
              <w:r w:rsidRPr="00E40C1A">
                <w:rPr>
                  <w:rFonts w:ascii="仿宋" w:eastAsia="仿宋" w:hAnsi="仿宋"/>
                  <w:sz w:val="24"/>
                </w:rPr>
                <w:t>-75mm</w:t>
              </w:r>
            </w:smartTag>
            <w:r w:rsidRPr="00E40C1A">
              <w:rPr>
                <w:rFonts w:ascii="仿宋" w:eastAsia="仿宋" w:hAnsi="仿宋"/>
                <w:sz w:val="24"/>
              </w:rPr>
              <w:t>(</w:t>
            </w:r>
            <w:r w:rsidRPr="00E40C1A">
              <w:rPr>
                <w:rFonts w:ascii="仿宋" w:eastAsia="仿宋" w:hAnsi="仿宋" w:hint="eastAsia"/>
                <w:sz w:val="24"/>
              </w:rPr>
              <w:t>323</w:t>
            </w:r>
            <w:r w:rsidRPr="00E40C1A">
              <w:rPr>
                <w:rFonts w:ascii="仿宋" w:eastAsia="仿宋" w:hAnsi="仿宋"/>
                <w:sz w:val="24"/>
              </w:rPr>
              <w:t>-2</w:t>
            </w:r>
            <w:r w:rsidRPr="00E40C1A">
              <w:rPr>
                <w:rFonts w:ascii="仿宋" w:eastAsia="仿宋" w:hAnsi="仿宋" w:hint="eastAsia"/>
                <w:sz w:val="24"/>
              </w:rPr>
              <w:t>52</w:t>
            </w:r>
            <w:r w:rsidRPr="00E40C1A">
              <w:rPr>
                <w:rFonts w:ascii="仿宋" w:eastAsia="仿宋" w:hAnsi="仿宋"/>
                <w:sz w:val="24"/>
              </w:rPr>
              <w:t>)</w:t>
            </w:r>
            <w:r w:rsidRPr="00E40C1A">
              <w:rPr>
                <w:rFonts w:ascii="仿宋" w:eastAsia="仿宋" w:hAnsi="仿宋" w:hint="eastAsia"/>
                <w:sz w:val="24"/>
              </w:rPr>
              <w:t>公制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 w:hint="eastAsia"/>
                <w:szCs w:val="21"/>
              </w:rPr>
              <w:t>三丰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lastRenderedPageBreak/>
              <w:t>14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数显公法线千分尺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75</w:t>
            </w:r>
            <w:r w:rsidRPr="00E40C1A">
              <w:rPr>
                <w:rFonts w:ascii="仿宋" w:eastAsia="仿宋" w:hAnsi="仿宋"/>
                <w:sz w:val="24"/>
              </w:rPr>
              <w:t>-</w:t>
            </w:r>
            <w:r w:rsidRPr="00E40C1A">
              <w:rPr>
                <w:rFonts w:ascii="仿宋" w:eastAsia="仿宋" w:hAnsi="仿宋" w:hint="eastAsia"/>
                <w:sz w:val="24"/>
              </w:rPr>
              <w:t>100</w:t>
            </w:r>
            <w:r w:rsidRPr="00E40C1A">
              <w:rPr>
                <w:rFonts w:ascii="仿宋" w:eastAsia="仿宋" w:hAnsi="仿宋"/>
                <w:sz w:val="24"/>
              </w:rPr>
              <w:t>mm(</w:t>
            </w:r>
            <w:r w:rsidRPr="00E40C1A">
              <w:rPr>
                <w:rFonts w:ascii="仿宋" w:eastAsia="仿宋" w:hAnsi="仿宋" w:hint="eastAsia"/>
                <w:sz w:val="24"/>
              </w:rPr>
              <w:t>323</w:t>
            </w:r>
            <w:r w:rsidRPr="00E40C1A">
              <w:rPr>
                <w:rFonts w:ascii="仿宋" w:eastAsia="仿宋" w:hAnsi="仿宋"/>
                <w:sz w:val="24"/>
              </w:rPr>
              <w:t>-2</w:t>
            </w:r>
            <w:r w:rsidRPr="00E40C1A">
              <w:rPr>
                <w:rFonts w:ascii="仿宋" w:eastAsia="仿宋" w:hAnsi="仿宋" w:hint="eastAsia"/>
                <w:sz w:val="24"/>
              </w:rPr>
              <w:t>53</w:t>
            </w:r>
            <w:r w:rsidRPr="00E40C1A">
              <w:rPr>
                <w:rFonts w:ascii="仿宋" w:eastAsia="仿宋" w:hAnsi="仿宋"/>
                <w:sz w:val="24"/>
              </w:rPr>
              <w:t>)</w:t>
            </w:r>
            <w:r w:rsidRPr="00E40C1A">
              <w:rPr>
                <w:rFonts w:ascii="仿宋" w:eastAsia="仿宋" w:hAnsi="仿宋" w:hint="eastAsia"/>
                <w:sz w:val="24"/>
              </w:rPr>
              <w:t>公制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 w:hint="eastAsia"/>
                <w:szCs w:val="21"/>
              </w:rPr>
              <w:t>三丰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 w:cs="Tahoma"/>
                <w:color w:val="3C3C3C"/>
                <w:kern w:val="0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数显</w:t>
            </w:r>
            <w:r w:rsidRPr="00E40C1A">
              <w:rPr>
                <w:rFonts w:ascii="仿宋" w:eastAsia="仿宋" w:hAnsi="仿宋"/>
                <w:sz w:val="24"/>
              </w:rPr>
              <w:t>内测千分尺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5-</w:t>
            </w:r>
            <w:r w:rsidRPr="00E40C1A">
              <w:rPr>
                <w:rFonts w:ascii="仿宋" w:eastAsia="仿宋" w:hAnsi="仿宋"/>
                <w:sz w:val="24"/>
              </w:rPr>
              <w:t>30mm(</w:t>
            </w:r>
            <w:r w:rsidRPr="00E40C1A">
              <w:rPr>
                <w:rFonts w:ascii="仿宋" w:eastAsia="仿宋" w:hAnsi="仿宋" w:hint="eastAsia"/>
                <w:sz w:val="24"/>
              </w:rPr>
              <w:t>3</w:t>
            </w:r>
            <w:r w:rsidRPr="00E40C1A">
              <w:rPr>
                <w:rFonts w:ascii="仿宋" w:eastAsia="仿宋" w:hAnsi="仿宋"/>
                <w:sz w:val="24"/>
              </w:rPr>
              <w:t>45-2</w:t>
            </w:r>
            <w:r w:rsidRPr="00E40C1A">
              <w:rPr>
                <w:rFonts w:ascii="仿宋" w:eastAsia="仿宋" w:hAnsi="仿宋" w:hint="eastAsia"/>
                <w:sz w:val="24"/>
              </w:rPr>
              <w:t>50</w:t>
            </w:r>
            <w:r w:rsidRPr="00E40C1A">
              <w:rPr>
                <w:rFonts w:ascii="仿宋" w:eastAsia="仿宋" w:hAnsi="仿宋"/>
                <w:sz w:val="24"/>
              </w:rPr>
              <w:t>)</w:t>
            </w:r>
            <w:r w:rsidRPr="00E40C1A">
              <w:rPr>
                <w:rFonts w:ascii="仿宋" w:eastAsia="仿宋" w:hAnsi="仿宋" w:hint="eastAsia"/>
                <w:sz w:val="24"/>
              </w:rPr>
              <w:t>公制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 w:hint="eastAsia"/>
                <w:szCs w:val="21"/>
              </w:rPr>
              <w:t>三丰</w:t>
            </w:r>
          </w:p>
        </w:tc>
      </w:tr>
      <w:tr w:rsidR="00587854" w:rsidRPr="00E40C1A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三点内经千分尺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368-166</w:t>
            </w:r>
            <w:r w:rsidRPr="00E40C1A">
              <w:rPr>
                <w:rFonts w:ascii="仿宋" w:eastAsia="仿宋" w:hAnsi="仿宋"/>
                <w:sz w:val="24"/>
              </w:rPr>
              <w:t xml:space="preserve"> </w:t>
            </w:r>
            <w:r w:rsidRPr="00E40C1A">
              <w:rPr>
                <w:rFonts w:ascii="仿宋" w:eastAsia="仿宋" w:hAnsi="仿宋" w:hint="eastAsia"/>
                <w:sz w:val="24"/>
              </w:rPr>
              <w:t>20-25mm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 w:hint="eastAsia"/>
                <w:szCs w:val="21"/>
              </w:rPr>
              <w:t>三丰</w:t>
            </w:r>
          </w:p>
        </w:tc>
      </w:tr>
      <w:tr w:rsidR="00587854" w:rsidRPr="00463D8D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三点内经千分尺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3</w:t>
            </w:r>
            <w:r w:rsidRPr="00E40C1A">
              <w:rPr>
                <w:rFonts w:ascii="仿宋" w:eastAsia="仿宋" w:hAnsi="仿宋"/>
                <w:sz w:val="24"/>
              </w:rPr>
              <w:t>68-167</w:t>
            </w:r>
            <w:r w:rsidRPr="00E40C1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40C1A">
              <w:rPr>
                <w:rFonts w:ascii="仿宋" w:eastAsia="仿宋" w:hAnsi="仿宋"/>
                <w:sz w:val="24"/>
              </w:rPr>
              <w:t>25-30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40C1A">
              <w:rPr>
                <w:rFonts w:ascii="仿宋" w:eastAsia="仿宋" w:hAnsi="仿宋" w:hint="eastAsia"/>
                <w:szCs w:val="21"/>
              </w:rPr>
              <w:t>三丰</w:t>
            </w:r>
          </w:p>
        </w:tc>
      </w:tr>
      <w:tr w:rsidR="00587854" w:rsidRPr="00463D8D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台湾鹰牌带表Z</w:t>
            </w:r>
            <w:proofErr w:type="gramStart"/>
            <w:r w:rsidRPr="00E40C1A">
              <w:rPr>
                <w:rFonts w:ascii="仿宋" w:eastAsia="仿宋" w:hAnsi="仿宋" w:hint="eastAsia"/>
                <w:sz w:val="24"/>
              </w:rPr>
              <w:t>轴高度对刀仪</w:t>
            </w:r>
            <w:proofErr w:type="gramEnd"/>
            <w:r w:rsidRPr="00E40C1A">
              <w:rPr>
                <w:rFonts w:ascii="仿宋" w:eastAsia="仿宋" w:hAnsi="仿宋" w:hint="eastAsia"/>
                <w:sz w:val="24"/>
              </w:rPr>
              <w:t>HP-50BM带磁性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587854" w:rsidRPr="00463D8D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UM型</w:t>
            </w:r>
            <w:r w:rsidRPr="00E40C1A">
              <w:rPr>
                <w:rFonts w:ascii="仿宋" w:eastAsia="仿宋" w:hAnsi="仿宋"/>
                <w:sz w:val="24"/>
              </w:rPr>
              <w:t xml:space="preserve"> </w:t>
            </w:r>
            <w:r w:rsidRPr="00E40C1A">
              <w:rPr>
                <w:rFonts w:ascii="仿宋" w:eastAsia="仿宋" w:hAnsi="仿宋" w:hint="eastAsia"/>
                <w:sz w:val="24"/>
              </w:rPr>
              <w:t>ER32加工中心刀柄扳手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587854" w:rsidRPr="00463D8D" w:rsidTr="000208B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正河源</w:t>
            </w:r>
            <w:proofErr w:type="gramStart"/>
            <w:r w:rsidRPr="00E40C1A">
              <w:rPr>
                <w:rFonts w:ascii="仿宋" w:eastAsia="仿宋" w:hAnsi="仿宋" w:hint="eastAsia"/>
                <w:sz w:val="24"/>
              </w:rPr>
              <w:t>弹性筒夹</w:t>
            </w:r>
            <w:proofErr w:type="gramEnd"/>
            <w:r w:rsidRPr="00E40C1A">
              <w:rPr>
                <w:rFonts w:ascii="仿宋" w:eastAsia="仿宋" w:hAnsi="仿宋"/>
                <w:sz w:val="24"/>
              </w:rPr>
              <w:t>ER32-9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E40C1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E40C1A" w:rsidRDefault="00587854" w:rsidP="000208B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587854" w:rsidRPr="00463D8D" w:rsidTr="000208B1"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54" w:rsidRPr="00687943" w:rsidRDefault="00587854" w:rsidP="000208B1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87943">
              <w:rPr>
                <w:rFonts w:ascii="宋体" w:hAnsi="宋体" w:hint="eastAsia"/>
                <w:b/>
                <w:sz w:val="24"/>
              </w:rPr>
              <w:t>合计</w:t>
            </w:r>
            <w:r>
              <w:rPr>
                <w:rFonts w:ascii="宋体" w:hAnsi="宋体" w:hint="eastAsia"/>
                <w:b/>
                <w:sz w:val="24"/>
              </w:rPr>
              <w:t>（开票价）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54" w:rsidRPr="00687943" w:rsidRDefault="00587854" w:rsidP="000208B1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大写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587854" w:rsidRPr="00463D8D" w:rsidTr="000208B1">
        <w:tc>
          <w:tcPr>
            <w:tcW w:w="4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54" w:rsidRPr="00463D8D" w:rsidRDefault="00587854" w:rsidP="000208B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54" w:rsidRPr="00687943" w:rsidRDefault="00587854" w:rsidP="000208B1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小写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</w:tbl>
    <w:p w:rsidR="00587854" w:rsidRDefault="00587854" w:rsidP="00587854">
      <w:pPr>
        <w:spacing w:line="520" w:lineRule="exact"/>
        <w:rPr>
          <w:b/>
          <w:sz w:val="30"/>
          <w:szCs w:val="30"/>
        </w:rPr>
      </w:pPr>
    </w:p>
    <w:p w:rsidR="00587854" w:rsidRDefault="00587854" w:rsidP="00587854">
      <w:pPr>
        <w:spacing w:line="520" w:lineRule="exact"/>
        <w:ind w:firstLineChars="2950" w:firstLine="7080"/>
        <w:rPr>
          <w:sz w:val="24"/>
        </w:rPr>
      </w:pPr>
      <w:r>
        <w:rPr>
          <w:rFonts w:hint="eastAsia"/>
          <w:sz w:val="24"/>
        </w:rPr>
        <w:t>报价</w:t>
      </w:r>
      <w:r>
        <w:rPr>
          <w:sz w:val="24"/>
        </w:rPr>
        <w:t>单位：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盖章</w:t>
      </w:r>
      <w:r>
        <w:rPr>
          <w:sz w:val="24"/>
        </w:rPr>
        <w:t>）</w:t>
      </w:r>
    </w:p>
    <w:p w:rsidR="00587854" w:rsidRDefault="00587854" w:rsidP="00587854">
      <w:pPr>
        <w:spacing w:line="520" w:lineRule="exact"/>
        <w:ind w:firstLineChars="2950" w:firstLine="7080"/>
        <w:rPr>
          <w:sz w:val="24"/>
        </w:rPr>
      </w:pPr>
      <w:r>
        <w:rPr>
          <w:rFonts w:hint="eastAsia"/>
          <w:sz w:val="24"/>
        </w:rPr>
        <w:t>法人</w:t>
      </w:r>
      <w:r>
        <w:rPr>
          <w:sz w:val="24"/>
        </w:rPr>
        <w:t>代表：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签字</w:t>
      </w:r>
      <w:r>
        <w:rPr>
          <w:sz w:val="24"/>
        </w:rPr>
        <w:t>）</w:t>
      </w:r>
    </w:p>
    <w:p w:rsidR="00587854" w:rsidRDefault="00587854" w:rsidP="00587854">
      <w:pPr>
        <w:spacing w:line="520" w:lineRule="exact"/>
        <w:ind w:firstLineChars="2950" w:firstLine="7080"/>
        <w:rPr>
          <w:sz w:val="24"/>
          <w:u w:val="single"/>
        </w:rPr>
      </w:pP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    </w:t>
      </w:r>
    </w:p>
    <w:p w:rsidR="00587854" w:rsidRDefault="00587854" w:rsidP="00587854">
      <w:pPr>
        <w:spacing w:line="520" w:lineRule="exact"/>
        <w:ind w:firstLineChars="150" w:firstLine="360"/>
        <w:jc w:val="center"/>
        <w:rPr>
          <w:sz w:val="24"/>
        </w:rPr>
      </w:pPr>
    </w:p>
    <w:p w:rsidR="00587854" w:rsidRDefault="00587854" w:rsidP="00587854">
      <w:pPr>
        <w:spacing w:line="520" w:lineRule="exact"/>
        <w:ind w:firstLineChars="150" w:firstLine="360"/>
        <w:jc w:val="center"/>
        <w:rPr>
          <w:b/>
          <w:sz w:val="30"/>
          <w:szCs w:val="30"/>
        </w:rPr>
      </w:pPr>
      <w:r>
        <w:rPr>
          <w:rFonts w:hint="eastAsia"/>
          <w:sz w:val="24"/>
        </w:rPr>
        <w:t xml:space="preserve">                                                  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报价</w:t>
      </w:r>
      <w:r>
        <w:rPr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>201</w:t>
      </w:r>
      <w:r>
        <w:rPr>
          <w:rFonts w:ascii="宋体" w:hAnsi="宋体"/>
          <w:sz w:val="24"/>
          <w:u w:val="single"/>
        </w:rPr>
        <w:t>7</w:t>
      </w:r>
      <w:r>
        <w:rPr>
          <w:rFonts w:ascii="宋体" w:hAnsi="宋体" w:hint="eastAsia"/>
          <w:sz w:val="24"/>
          <w:u w:val="single"/>
        </w:rPr>
        <w:t xml:space="preserve">年 </w:t>
      </w:r>
      <w:r>
        <w:rPr>
          <w:rFonts w:ascii="宋体" w:hAnsi="宋体"/>
          <w:sz w:val="24"/>
          <w:u w:val="single"/>
        </w:rPr>
        <w:t xml:space="preserve">   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日</w:t>
      </w:r>
      <w:r>
        <w:rPr>
          <w:rFonts w:ascii="宋体" w:hAnsi="宋体"/>
          <w:sz w:val="24"/>
          <w:u w:val="single"/>
        </w:rPr>
        <w:t xml:space="preserve">   </w:t>
      </w:r>
    </w:p>
    <w:p w:rsidR="00B30D41" w:rsidRDefault="00B30D41">
      <w:bookmarkStart w:id="3" w:name="_GoBack"/>
      <w:bookmarkEnd w:id="3"/>
    </w:p>
    <w:sectPr w:rsidR="00B30D41" w:rsidSect="00687943">
      <w:pgSz w:w="16838" w:h="11906" w:orient="landscape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5D" w:rsidRDefault="0040715D" w:rsidP="00587854">
      <w:r>
        <w:separator/>
      </w:r>
    </w:p>
  </w:endnote>
  <w:endnote w:type="continuationSeparator" w:id="0">
    <w:p w:rsidR="0040715D" w:rsidRDefault="0040715D" w:rsidP="0058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5D" w:rsidRDefault="0040715D" w:rsidP="00587854">
      <w:r>
        <w:separator/>
      </w:r>
    </w:p>
  </w:footnote>
  <w:footnote w:type="continuationSeparator" w:id="0">
    <w:p w:rsidR="0040715D" w:rsidRDefault="0040715D" w:rsidP="0058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37"/>
    <w:rsid w:val="0040715D"/>
    <w:rsid w:val="00587854"/>
    <w:rsid w:val="007A4837"/>
    <w:rsid w:val="00B3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8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854"/>
    <w:rPr>
      <w:sz w:val="18"/>
      <w:szCs w:val="18"/>
    </w:rPr>
  </w:style>
  <w:style w:type="paragraph" w:styleId="a5">
    <w:name w:val="Normal Indent"/>
    <w:basedOn w:val="a"/>
    <w:uiPriority w:val="99"/>
    <w:qFormat/>
    <w:rsid w:val="00587854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8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854"/>
    <w:rPr>
      <w:sz w:val="18"/>
      <w:szCs w:val="18"/>
    </w:rPr>
  </w:style>
  <w:style w:type="paragraph" w:styleId="a5">
    <w:name w:val="Normal Indent"/>
    <w:basedOn w:val="a"/>
    <w:uiPriority w:val="99"/>
    <w:qFormat/>
    <w:rsid w:val="00587854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1431</Characters>
  <Application>Microsoft Office Word</Application>
  <DocSecurity>0</DocSecurity>
  <Lines>11</Lines>
  <Paragraphs>3</Paragraphs>
  <ScaleCrop>false</ScaleCrop>
  <Company>NTZZ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2017-11-27T09:10:00Z</dcterms:created>
  <dcterms:modified xsi:type="dcterms:W3CDTF">2017-11-27T09:10:00Z</dcterms:modified>
</cp:coreProperties>
</file>