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3E6F" w:rsidRDefault="00193E6F" w:rsidP="00193E6F">
      <w:pPr>
        <w:spacing w:line="520" w:lineRule="exact"/>
        <w:rPr>
          <w:rFonts w:asciiTheme="minorEastAsia" w:eastAsiaTheme="minorEastAsia" w:hAnsiTheme="minorEastAsia"/>
          <w:b/>
          <w:sz w:val="24"/>
        </w:rPr>
      </w:pPr>
      <w:r w:rsidRPr="00CD5E5B">
        <w:rPr>
          <w:rFonts w:asciiTheme="minorEastAsia" w:eastAsiaTheme="minorEastAsia" w:hAnsiTheme="minorEastAsia" w:hint="eastAsia"/>
          <w:b/>
          <w:sz w:val="24"/>
        </w:rPr>
        <w:t>【附件一】</w:t>
      </w:r>
    </w:p>
    <w:p w:rsidR="00193E6F" w:rsidRDefault="00193E6F" w:rsidP="00193E6F">
      <w:pPr>
        <w:spacing w:line="520" w:lineRule="exact"/>
        <w:rPr>
          <w:rFonts w:asciiTheme="minorEastAsia" w:eastAsiaTheme="minorEastAsia" w:hAnsiTheme="minorEastAsia"/>
          <w:b/>
          <w:sz w:val="24"/>
        </w:rPr>
      </w:pPr>
    </w:p>
    <w:p w:rsidR="00193E6F" w:rsidRPr="00CD5E5B" w:rsidRDefault="00193E6F" w:rsidP="00193E6F">
      <w:pPr>
        <w:spacing w:line="520" w:lineRule="exact"/>
        <w:rPr>
          <w:rFonts w:asciiTheme="minorEastAsia" w:eastAsiaTheme="minorEastAsia" w:hAnsiTheme="minorEastAsia"/>
          <w:b/>
          <w:sz w:val="24"/>
        </w:rPr>
      </w:pPr>
    </w:p>
    <w:p w:rsidR="00193E6F" w:rsidRDefault="00193E6F" w:rsidP="00193E6F">
      <w:pPr>
        <w:pStyle w:val="a3"/>
        <w:kinsoku w:val="0"/>
        <w:topLinePunct/>
        <w:autoSpaceDE w:val="0"/>
        <w:autoSpaceDN w:val="0"/>
        <w:snapToGrid w:val="0"/>
        <w:spacing w:line="520" w:lineRule="exact"/>
        <w:ind w:right="210" w:firstLine="0"/>
        <w:jc w:val="center"/>
        <w:rPr>
          <w:rFonts w:ascii="宋体"/>
          <w:b/>
          <w:sz w:val="44"/>
          <w:szCs w:val="44"/>
        </w:rPr>
      </w:pPr>
      <w:r>
        <w:rPr>
          <w:rFonts w:ascii="宋体" w:hAnsi="宋体" w:hint="eastAsia"/>
          <w:b/>
          <w:sz w:val="44"/>
          <w:szCs w:val="44"/>
        </w:rPr>
        <w:t>参加南通</w:t>
      </w:r>
      <w:r>
        <w:rPr>
          <w:rFonts w:ascii="宋体" w:hAnsi="宋体"/>
          <w:b/>
          <w:sz w:val="44"/>
          <w:szCs w:val="44"/>
        </w:rPr>
        <w:t>中专</w:t>
      </w:r>
      <w:r>
        <w:rPr>
          <w:rFonts w:ascii="宋体" w:hAnsi="宋体" w:hint="eastAsia"/>
          <w:b/>
          <w:sz w:val="44"/>
          <w:szCs w:val="44"/>
        </w:rPr>
        <w:t>采购活动廉洁承诺书</w:t>
      </w:r>
    </w:p>
    <w:p w:rsidR="00193E6F" w:rsidRDefault="00193E6F" w:rsidP="00193E6F">
      <w:pPr>
        <w:pStyle w:val="a3"/>
        <w:kinsoku w:val="0"/>
        <w:topLinePunct/>
        <w:autoSpaceDE w:val="0"/>
        <w:autoSpaceDN w:val="0"/>
        <w:snapToGrid w:val="0"/>
        <w:spacing w:line="440" w:lineRule="exact"/>
        <w:ind w:right="210" w:firstLine="0"/>
        <w:rPr>
          <w:rFonts w:ascii="宋体" w:hAnsi="宋体"/>
          <w:sz w:val="24"/>
          <w:szCs w:val="24"/>
        </w:rPr>
      </w:pPr>
    </w:p>
    <w:p w:rsidR="00193E6F" w:rsidRDefault="00193E6F" w:rsidP="00193E6F">
      <w:pPr>
        <w:pStyle w:val="a3"/>
        <w:kinsoku w:val="0"/>
        <w:topLinePunct/>
        <w:autoSpaceDE w:val="0"/>
        <w:autoSpaceDN w:val="0"/>
        <w:snapToGrid w:val="0"/>
        <w:spacing w:line="440" w:lineRule="exact"/>
        <w:ind w:right="210" w:firstLine="0"/>
        <w:rPr>
          <w:rFonts w:ascii="宋体" w:hAnsi="宋体"/>
          <w:sz w:val="24"/>
          <w:szCs w:val="24"/>
        </w:rPr>
      </w:pPr>
      <w:r>
        <w:rPr>
          <w:rFonts w:ascii="宋体" w:hAnsi="宋体" w:hint="eastAsia"/>
          <w:sz w:val="24"/>
          <w:szCs w:val="24"/>
        </w:rPr>
        <w:t>江苏省南通中等专业学校：</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Pr>
          <w:rFonts w:ascii="宋体" w:hAnsi="宋体" w:hint="eastAsia"/>
          <w:sz w:val="24"/>
          <w:szCs w:val="24"/>
        </w:rPr>
        <w:t>为了保证采购活动的公平竞争，促进廉政建设，我公司承诺在参加贵校组织的</w:t>
      </w:r>
      <w:r w:rsidRPr="00F356D2">
        <w:rPr>
          <w:rFonts w:ascii="宋体" w:hAnsi="宋体" w:hint="eastAsia"/>
          <w:sz w:val="24"/>
          <w:szCs w:val="24"/>
        </w:rPr>
        <w:t>采购活动时做到遵守法纪、法规和廉政建设各项规定，诚实守信，坚决拒绝商业贿赂，不发生如下不当行为：</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Pr>
          <w:rFonts w:ascii="宋体" w:hAnsi="宋体" w:hint="eastAsia"/>
          <w:sz w:val="24"/>
          <w:szCs w:val="24"/>
        </w:rPr>
        <w:t>一、不向</w:t>
      </w:r>
      <w:r w:rsidRPr="00F356D2">
        <w:rPr>
          <w:rFonts w:ascii="宋体" w:hAnsi="宋体" w:hint="eastAsia"/>
          <w:sz w:val="24"/>
          <w:szCs w:val="24"/>
        </w:rPr>
        <w:t>工作人员及其家庭成员提供以下不正当利益：</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sidRPr="00F356D2">
        <w:rPr>
          <w:rFonts w:ascii="宋体" w:hAnsi="宋体"/>
          <w:sz w:val="24"/>
          <w:szCs w:val="24"/>
        </w:rPr>
        <w:t>1.</w:t>
      </w:r>
      <w:r w:rsidRPr="00F356D2">
        <w:rPr>
          <w:rFonts w:ascii="宋体" w:hAnsi="宋体" w:hint="eastAsia"/>
          <w:sz w:val="24"/>
          <w:szCs w:val="24"/>
        </w:rPr>
        <w:t>以任何理由送给现金、有价证券、支付凭证和高档礼品；</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sidRPr="00F356D2">
        <w:rPr>
          <w:rFonts w:ascii="宋体" w:hAnsi="宋体"/>
          <w:sz w:val="24"/>
          <w:szCs w:val="24"/>
        </w:rPr>
        <w:t>2.</w:t>
      </w:r>
      <w:r w:rsidRPr="00F356D2">
        <w:rPr>
          <w:rFonts w:ascii="宋体" w:hAnsi="宋体" w:hint="eastAsia"/>
          <w:sz w:val="24"/>
          <w:szCs w:val="24"/>
        </w:rPr>
        <w:t>报销或支付应由其个人负担的费用；</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sidRPr="00F356D2">
        <w:rPr>
          <w:rFonts w:ascii="宋体" w:hAnsi="宋体"/>
          <w:sz w:val="24"/>
          <w:szCs w:val="24"/>
        </w:rPr>
        <w:t>3.</w:t>
      </w:r>
      <w:r w:rsidRPr="00F356D2">
        <w:rPr>
          <w:rFonts w:ascii="宋体" w:hAnsi="宋体" w:hint="eastAsia"/>
          <w:sz w:val="24"/>
          <w:szCs w:val="24"/>
        </w:rPr>
        <w:t>宴请或邀请去营业性娱乐场所活动；</w:t>
      </w:r>
      <w:r w:rsidRPr="00F356D2">
        <w:rPr>
          <w:rFonts w:ascii="宋体" w:hAnsi="宋体" w:cs="Calibri"/>
          <w:sz w:val="24"/>
          <w:szCs w:val="24"/>
        </w:rPr>
        <w:t> </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sidRPr="00F356D2">
        <w:rPr>
          <w:rFonts w:ascii="宋体" w:hAnsi="宋体"/>
          <w:sz w:val="24"/>
          <w:szCs w:val="24"/>
        </w:rPr>
        <w:t>4.</w:t>
      </w:r>
      <w:r w:rsidRPr="00F356D2">
        <w:rPr>
          <w:rFonts w:ascii="宋体" w:hAnsi="宋体" w:hint="eastAsia"/>
          <w:sz w:val="24"/>
          <w:szCs w:val="24"/>
        </w:rPr>
        <w:t>其它行贿及提供不正当利益的行为。</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Pr>
          <w:rFonts w:ascii="宋体" w:hAnsi="宋体" w:hint="eastAsia"/>
          <w:sz w:val="24"/>
          <w:szCs w:val="24"/>
        </w:rPr>
        <w:t>二、</w:t>
      </w:r>
      <w:r w:rsidRPr="00F356D2">
        <w:rPr>
          <w:rFonts w:ascii="宋体" w:hAnsi="宋体" w:hint="eastAsia"/>
          <w:sz w:val="24"/>
          <w:szCs w:val="24"/>
        </w:rPr>
        <w:t>不和他人串通竞谈，或者利用不正当手段谋求中标。</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Pr>
          <w:rFonts w:ascii="宋体" w:hAnsi="宋体" w:hint="eastAsia"/>
          <w:sz w:val="24"/>
          <w:szCs w:val="24"/>
        </w:rPr>
        <w:t>三、违反法律、法规和廉政规定，影响工程质量、</w:t>
      </w:r>
      <w:r>
        <w:rPr>
          <w:rFonts w:ascii="宋体" w:hAnsi="宋体"/>
          <w:sz w:val="24"/>
          <w:szCs w:val="24"/>
        </w:rPr>
        <w:t>货品</w:t>
      </w:r>
      <w:r w:rsidRPr="00F356D2">
        <w:rPr>
          <w:rFonts w:ascii="宋体" w:hAnsi="宋体" w:hint="eastAsia"/>
          <w:sz w:val="24"/>
          <w:szCs w:val="24"/>
        </w:rPr>
        <w:t>供应质量的。</w:t>
      </w:r>
      <w:r w:rsidRPr="00F356D2">
        <w:rPr>
          <w:rFonts w:ascii="宋体" w:hAnsi="宋体" w:cs="Calibri"/>
          <w:sz w:val="24"/>
          <w:szCs w:val="24"/>
        </w:rPr>
        <w:t> </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Pr>
          <w:rFonts w:ascii="宋体" w:hAnsi="宋体" w:hint="eastAsia"/>
          <w:sz w:val="24"/>
          <w:szCs w:val="24"/>
        </w:rPr>
        <w:t>我公司如实施了上述行为之一，自愿接受贵校据于</w:t>
      </w:r>
      <w:r w:rsidRPr="00F356D2">
        <w:rPr>
          <w:rFonts w:ascii="宋体" w:hAnsi="宋体" w:hint="eastAsia"/>
          <w:sz w:val="24"/>
          <w:szCs w:val="24"/>
        </w:rPr>
        <w:t>《政府采购法》及其</w:t>
      </w:r>
      <w:r>
        <w:rPr>
          <w:rFonts w:ascii="宋体" w:hAnsi="宋体" w:hint="eastAsia"/>
          <w:sz w:val="24"/>
          <w:szCs w:val="24"/>
        </w:rPr>
        <w:t>它</w:t>
      </w:r>
      <w:r w:rsidRPr="00F356D2">
        <w:rPr>
          <w:rFonts w:ascii="宋体" w:hAnsi="宋体" w:hint="eastAsia"/>
          <w:sz w:val="24"/>
          <w:szCs w:val="24"/>
        </w:rPr>
        <w:t>相关法规和《南通市市场廉政准入暂行规定》</w:t>
      </w:r>
      <w:r w:rsidRPr="00F356D2">
        <w:rPr>
          <w:rFonts w:ascii="宋体" w:hAnsi="宋体"/>
          <w:sz w:val="24"/>
          <w:szCs w:val="24"/>
        </w:rPr>
        <w:t>(</w:t>
      </w:r>
      <w:r w:rsidRPr="00F356D2">
        <w:rPr>
          <w:rFonts w:ascii="宋体" w:hAnsi="宋体" w:hint="eastAsia"/>
          <w:sz w:val="24"/>
          <w:szCs w:val="24"/>
        </w:rPr>
        <w:t>通纪发〔</w:t>
      </w:r>
      <w:r w:rsidRPr="00F356D2">
        <w:rPr>
          <w:rFonts w:ascii="宋体" w:hAnsi="宋体"/>
          <w:sz w:val="24"/>
          <w:szCs w:val="24"/>
        </w:rPr>
        <w:t>2005</w:t>
      </w:r>
      <w:r w:rsidRPr="00F356D2">
        <w:rPr>
          <w:rFonts w:ascii="宋体" w:hAnsi="宋体" w:hint="eastAsia"/>
          <w:sz w:val="24"/>
          <w:szCs w:val="24"/>
        </w:rPr>
        <w:t>〕</w:t>
      </w:r>
      <w:r w:rsidRPr="00F356D2">
        <w:rPr>
          <w:rFonts w:ascii="宋体" w:hAnsi="宋体"/>
          <w:sz w:val="24"/>
          <w:szCs w:val="24"/>
        </w:rPr>
        <w:t>28</w:t>
      </w:r>
      <w:r w:rsidRPr="00F356D2">
        <w:rPr>
          <w:rFonts w:ascii="宋体" w:hAnsi="宋体" w:hint="eastAsia"/>
          <w:sz w:val="24"/>
          <w:szCs w:val="24"/>
        </w:rPr>
        <w:t>号</w:t>
      </w:r>
      <w:r w:rsidRPr="00F356D2">
        <w:rPr>
          <w:rFonts w:ascii="宋体" w:hAnsi="宋体"/>
          <w:sz w:val="24"/>
          <w:szCs w:val="24"/>
        </w:rPr>
        <w:t>)</w:t>
      </w:r>
      <w:r w:rsidRPr="00F356D2">
        <w:rPr>
          <w:rFonts w:ascii="宋体" w:hAnsi="宋体" w:hint="eastAsia"/>
          <w:sz w:val="24"/>
          <w:szCs w:val="24"/>
        </w:rPr>
        <w:t>给予的如下处罚：</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sidRPr="00F356D2">
        <w:rPr>
          <w:rFonts w:ascii="宋体" w:hAnsi="宋体"/>
          <w:sz w:val="24"/>
          <w:szCs w:val="24"/>
        </w:rPr>
        <w:t>1.</w:t>
      </w:r>
      <w:r w:rsidRPr="00F356D2">
        <w:rPr>
          <w:rFonts w:ascii="宋体" w:hAnsi="宋体" w:hint="eastAsia"/>
          <w:sz w:val="24"/>
          <w:szCs w:val="24"/>
        </w:rPr>
        <w:t>参加采购的成交无效；</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sidRPr="00F356D2">
        <w:rPr>
          <w:rFonts w:ascii="宋体" w:hAnsi="宋体"/>
          <w:sz w:val="24"/>
          <w:szCs w:val="24"/>
        </w:rPr>
        <w:t>2.</w:t>
      </w:r>
      <w:r w:rsidRPr="00F356D2">
        <w:rPr>
          <w:rFonts w:ascii="宋体" w:hAnsi="宋体" w:hint="eastAsia"/>
          <w:sz w:val="24"/>
          <w:szCs w:val="24"/>
        </w:rPr>
        <w:t>处以采购金额千分之五以上千分之十以下的罚款；</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sidRPr="00F356D2">
        <w:rPr>
          <w:rFonts w:ascii="宋体" w:hAnsi="宋体"/>
          <w:sz w:val="24"/>
          <w:szCs w:val="24"/>
        </w:rPr>
        <w:t>3.</w:t>
      </w:r>
      <w:r w:rsidRPr="00F356D2">
        <w:rPr>
          <w:rFonts w:ascii="宋体" w:hAnsi="宋体" w:hint="eastAsia"/>
          <w:sz w:val="24"/>
          <w:szCs w:val="24"/>
        </w:rPr>
        <w:t>对不良行为予以记录并</w:t>
      </w:r>
      <w:r>
        <w:rPr>
          <w:rFonts w:ascii="宋体" w:hAnsi="宋体" w:hint="eastAsia"/>
          <w:sz w:val="24"/>
          <w:szCs w:val="24"/>
        </w:rPr>
        <w:t>在贵校官网</w:t>
      </w:r>
      <w:r w:rsidRPr="00F356D2">
        <w:rPr>
          <w:rFonts w:ascii="宋体" w:hAnsi="宋体" w:hint="eastAsia"/>
          <w:sz w:val="24"/>
          <w:szCs w:val="24"/>
        </w:rPr>
        <w:t>公告；</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sidRPr="00F356D2">
        <w:rPr>
          <w:rFonts w:ascii="宋体" w:hAnsi="宋体"/>
          <w:sz w:val="24"/>
          <w:szCs w:val="24"/>
        </w:rPr>
        <w:t>4.</w:t>
      </w:r>
      <w:r>
        <w:rPr>
          <w:rFonts w:ascii="宋体" w:hAnsi="宋体" w:hint="eastAsia"/>
          <w:sz w:val="24"/>
          <w:szCs w:val="24"/>
        </w:rPr>
        <w:t>半年至三年内禁止参加贵校组织的</w:t>
      </w:r>
      <w:r w:rsidRPr="00F356D2">
        <w:rPr>
          <w:rFonts w:ascii="宋体" w:hAnsi="宋体" w:hint="eastAsia"/>
          <w:sz w:val="24"/>
          <w:szCs w:val="24"/>
        </w:rPr>
        <w:t>采购活动；</w:t>
      </w:r>
    </w:p>
    <w:p w:rsidR="00193E6F" w:rsidRPr="00F356D2" w:rsidRDefault="00193E6F" w:rsidP="00193E6F">
      <w:pPr>
        <w:pStyle w:val="a3"/>
        <w:kinsoku w:val="0"/>
        <w:topLinePunct/>
        <w:autoSpaceDE w:val="0"/>
        <w:autoSpaceDN w:val="0"/>
        <w:snapToGrid w:val="0"/>
        <w:spacing w:line="440" w:lineRule="exact"/>
        <w:ind w:right="210" w:firstLineChars="187" w:firstLine="449"/>
        <w:rPr>
          <w:rFonts w:ascii="宋体" w:hAnsi="宋体"/>
          <w:sz w:val="24"/>
          <w:szCs w:val="24"/>
        </w:rPr>
      </w:pPr>
      <w:r w:rsidRPr="00F356D2">
        <w:rPr>
          <w:rFonts w:ascii="宋体" w:hAnsi="宋体"/>
          <w:sz w:val="24"/>
          <w:szCs w:val="24"/>
        </w:rPr>
        <w:t>5.</w:t>
      </w:r>
      <w:r w:rsidRPr="00F356D2">
        <w:rPr>
          <w:rFonts w:ascii="宋体" w:hAnsi="宋体" w:hint="eastAsia"/>
          <w:sz w:val="24"/>
          <w:szCs w:val="24"/>
        </w:rPr>
        <w:t>情节严重的，报请有关部门依法追究相关责任。</w:t>
      </w:r>
    </w:p>
    <w:p w:rsidR="00193E6F" w:rsidRPr="00F356D2" w:rsidRDefault="00193E6F" w:rsidP="00193E6F">
      <w:pPr>
        <w:spacing w:line="440" w:lineRule="exact"/>
        <w:ind w:firstLineChars="169" w:firstLine="456"/>
        <w:rPr>
          <w:rFonts w:ascii="宋体" w:hAnsi="宋体"/>
          <w:color w:val="000000"/>
          <w:spacing w:val="15"/>
          <w:sz w:val="24"/>
        </w:rPr>
      </w:pPr>
    </w:p>
    <w:p w:rsidR="00193E6F" w:rsidRPr="00F356D2" w:rsidRDefault="00193E6F" w:rsidP="00193E6F">
      <w:pPr>
        <w:spacing w:line="440" w:lineRule="exact"/>
        <w:ind w:right="700" w:firstLineChars="1300" w:firstLine="3510"/>
        <w:rPr>
          <w:rFonts w:ascii="宋体" w:hAnsi="宋体"/>
          <w:color w:val="000000"/>
          <w:spacing w:val="15"/>
          <w:sz w:val="24"/>
        </w:rPr>
      </w:pPr>
      <w:r w:rsidRPr="00F356D2">
        <w:rPr>
          <w:rFonts w:ascii="宋体" w:hAnsi="宋体" w:hint="eastAsia"/>
          <w:color w:val="000000"/>
          <w:spacing w:val="15"/>
          <w:sz w:val="24"/>
        </w:rPr>
        <w:t>承诺人：</w:t>
      </w:r>
    </w:p>
    <w:p w:rsidR="00193E6F" w:rsidRPr="00F356D2" w:rsidRDefault="00193E6F" w:rsidP="00193E6F">
      <w:pPr>
        <w:spacing w:line="440" w:lineRule="exact"/>
        <w:ind w:right="700" w:firstLineChars="1300" w:firstLine="3510"/>
        <w:rPr>
          <w:rFonts w:ascii="宋体" w:hAnsi="宋体"/>
          <w:color w:val="000000"/>
          <w:spacing w:val="15"/>
          <w:sz w:val="24"/>
        </w:rPr>
      </w:pPr>
      <w:r w:rsidRPr="00F356D2">
        <w:rPr>
          <w:rFonts w:ascii="宋体" w:hAnsi="宋体" w:hint="eastAsia"/>
          <w:color w:val="000000"/>
          <w:spacing w:val="15"/>
          <w:sz w:val="24"/>
        </w:rPr>
        <w:t>承诺单位：</w:t>
      </w:r>
    </w:p>
    <w:p w:rsidR="00193E6F" w:rsidRPr="00F356D2" w:rsidRDefault="00193E6F" w:rsidP="00193E6F">
      <w:pPr>
        <w:spacing w:line="440" w:lineRule="exact"/>
        <w:ind w:right="836"/>
        <w:jc w:val="right"/>
        <w:rPr>
          <w:rFonts w:ascii="宋体" w:hAnsi="宋体"/>
          <w:color w:val="000000"/>
          <w:spacing w:val="15"/>
          <w:sz w:val="24"/>
        </w:rPr>
      </w:pPr>
      <w:r w:rsidRPr="00F356D2">
        <w:rPr>
          <w:rFonts w:ascii="宋体" w:hAnsi="宋体" w:hint="eastAsia"/>
          <w:color w:val="000000"/>
          <w:spacing w:val="15"/>
          <w:sz w:val="24"/>
        </w:rPr>
        <w:t>年</w:t>
      </w:r>
      <w:r>
        <w:rPr>
          <w:rFonts w:ascii="宋体" w:hAnsi="宋体" w:hint="eastAsia"/>
          <w:color w:val="000000"/>
          <w:spacing w:val="15"/>
          <w:sz w:val="24"/>
        </w:rPr>
        <w:t xml:space="preserve"> </w:t>
      </w:r>
      <w:r>
        <w:rPr>
          <w:rFonts w:ascii="宋体" w:hAnsi="宋体"/>
          <w:color w:val="000000"/>
          <w:spacing w:val="15"/>
          <w:sz w:val="24"/>
        </w:rPr>
        <w:t xml:space="preserve">  </w:t>
      </w:r>
      <w:r w:rsidRPr="00F356D2">
        <w:rPr>
          <w:rFonts w:ascii="宋体" w:hAnsi="宋体" w:hint="eastAsia"/>
          <w:color w:val="000000"/>
          <w:spacing w:val="15"/>
          <w:sz w:val="24"/>
        </w:rPr>
        <w:t>月</w:t>
      </w:r>
      <w:r>
        <w:rPr>
          <w:rFonts w:ascii="宋体" w:hAnsi="宋体" w:hint="eastAsia"/>
          <w:color w:val="000000"/>
          <w:spacing w:val="15"/>
          <w:sz w:val="24"/>
        </w:rPr>
        <w:t xml:space="preserve"> </w:t>
      </w:r>
      <w:r>
        <w:rPr>
          <w:rFonts w:ascii="宋体" w:hAnsi="宋体"/>
          <w:color w:val="000000"/>
          <w:spacing w:val="15"/>
          <w:sz w:val="24"/>
        </w:rPr>
        <w:t xml:space="preserve">  </w:t>
      </w:r>
      <w:r w:rsidRPr="00F356D2">
        <w:rPr>
          <w:rFonts w:ascii="宋体" w:hAnsi="宋体" w:hint="eastAsia"/>
          <w:color w:val="000000"/>
          <w:spacing w:val="15"/>
          <w:sz w:val="24"/>
        </w:rPr>
        <w:t>日</w:t>
      </w:r>
      <w:r w:rsidRPr="00F356D2">
        <w:rPr>
          <w:rFonts w:ascii="宋体" w:hAnsi="宋体" w:cs="Calibri"/>
          <w:color w:val="000000"/>
          <w:spacing w:val="15"/>
          <w:sz w:val="24"/>
        </w:rPr>
        <w:t> </w:t>
      </w:r>
    </w:p>
    <w:p w:rsidR="00193E6F" w:rsidRDefault="00193E6F" w:rsidP="00193E6F">
      <w:pPr>
        <w:spacing w:line="520" w:lineRule="exact"/>
        <w:rPr>
          <w:rFonts w:ascii="黑体" w:eastAsia="黑体" w:hAnsi="黑体" w:cs="仿宋_GB2312"/>
          <w:b/>
          <w:bCs/>
          <w:sz w:val="24"/>
        </w:rPr>
      </w:pPr>
    </w:p>
    <w:p w:rsidR="00193E6F" w:rsidRDefault="00193E6F" w:rsidP="00193E6F">
      <w:pPr>
        <w:spacing w:line="520" w:lineRule="exact"/>
        <w:rPr>
          <w:rFonts w:ascii="黑体" w:eastAsia="黑体" w:hAnsi="黑体" w:cs="仿宋_GB2312"/>
          <w:b/>
          <w:bCs/>
          <w:sz w:val="24"/>
        </w:rPr>
      </w:pPr>
    </w:p>
    <w:p w:rsidR="00193E6F" w:rsidRDefault="00193E6F" w:rsidP="00193E6F">
      <w:pPr>
        <w:spacing w:line="520" w:lineRule="exact"/>
        <w:rPr>
          <w:rFonts w:ascii="黑体" w:eastAsia="黑体" w:hAnsi="黑体" w:cs="仿宋_GB2312"/>
          <w:b/>
          <w:bCs/>
          <w:sz w:val="24"/>
        </w:rPr>
      </w:pPr>
    </w:p>
    <w:p w:rsidR="00193E6F" w:rsidRDefault="00193E6F" w:rsidP="00193E6F">
      <w:pPr>
        <w:spacing w:line="520" w:lineRule="exact"/>
        <w:rPr>
          <w:rFonts w:ascii="黑体" w:eastAsia="黑体" w:hAnsi="黑体" w:cs="仿宋_GB2312"/>
          <w:b/>
          <w:bCs/>
          <w:sz w:val="24"/>
        </w:rPr>
      </w:pPr>
    </w:p>
    <w:p w:rsidR="00193E6F" w:rsidRDefault="00193E6F" w:rsidP="00193E6F">
      <w:pPr>
        <w:spacing w:line="520" w:lineRule="exact"/>
        <w:rPr>
          <w:rFonts w:ascii="黑体" w:eastAsia="黑体" w:hAnsi="黑体" w:cs="仿宋_GB2312"/>
          <w:b/>
          <w:bCs/>
          <w:sz w:val="24"/>
        </w:rPr>
      </w:pPr>
      <w:r>
        <w:rPr>
          <w:rFonts w:ascii="黑体" w:eastAsia="黑体" w:hAnsi="黑体" w:cs="仿宋_GB2312" w:hint="eastAsia"/>
          <w:b/>
          <w:bCs/>
          <w:sz w:val="24"/>
        </w:rPr>
        <w:lastRenderedPageBreak/>
        <w:t>【附件二】</w:t>
      </w:r>
    </w:p>
    <w:p w:rsidR="00193E6F" w:rsidRPr="00FD4C0F" w:rsidRDefault="00762699" w:rsidP="00193E6F">
      <w:pPr>
        <w:widowControl/>
        <w:jc w:val="center"/>
        <w:rPr>
          <w:rFonts w:ascii="黑体" w:eastAsia="黑体" w:hAnsi="黑体" w:cs="仿宋_GB2312"/>
          <w:b/>
          <w:bCs/>
          <w:sz w:val="28"/>
          <w:szCs w:val="28"/>
        </w:rPr>
      </w:pPr>
      <w:r>
        <w:rPr>
          <w:rFonts w:ascii="黑体" w:eastAsia="黑体" w:hAnsi="黑体" w:cs="仿宋_GB2312" w:hint="eastAsia"/>
          <w:bCs/>
          <w:sz w:val="28"/>
          <w:szCs w:val="28"/>
        </w:rPr>
        <w:t>退役士兵培训</w:t>
      </w:r>
      <w:r w:rsidRPr="00762699">
        <w:rPr>
          <w:rFonts w:ascii="黑体" w:eastAsia="黑体" w:hAnsi="黑体" w:cs="仿宋_GB2312" w:hint="eastAsia"/>
          <w:bCs/>
          <w:sz w:val="28"/>
          <w:szCs w:val="28"/>
        </w:rPr>
        <w:t>通用机电光伏</w:t>
      </w:r>
      <w:r w:rsidR="00193E6F">
        <w:rPr>
          <w:rFonts w:ascii="黑体" w:eastAsia="黑体" w:hAnsi="黑体" w:cs="仿宋_GB2312" w:hint="eastAsia"/>
          <w:bCs/>
          <w:sz w:val="28"/>
          <w:szCs w:val="28"/>
        </w:rPr>
        <w:t>耗材报价</w:t>
      </w:r>
      <w:r w:rsidR="00193E6F" w:rsidRPr="00E16134">
        <w:rPr>
          <w:rFonts w:ascii="黑体" w:eastAsia="黑体" w:hAnsi="黑体" w:cs="仿宋_GB2312" w:hint="eastAsia"/>
          <w:bCs/>
          <w:sz w:val="28"/>
          <w:szCs w:val="28"/>
        </w:rPr>
        <w:t>单</w:t>
      </w:r>
    </w:p>
    <w:p w:rsidR="00193E6F" w:rsidRDefault="00193E6F" w:rsidP="00E16134">
      <w:pPr>
        <w:spacing w:line="520" w:lineRule="exact"/>
        <w:rPr>
          <w:rFonts w:asciiTheme="minorEastAsia" w:eastAsiaTheme="minorEastAsia" w:hAnsiTheme="minorEastAsia"/>
          <w:b/>
          <w:sz w:val="24"/>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2"/>
        <w:gridCol w:w="1271"/>
        <w:gridCol w:w="1701"/>
        <w:gridCol w:w="851"/>
        <w:gridCol w:w="850"/>
        <w:gridCol w:w="1134"/>
        <w:gridCol w:w="1276"/>
        <w:gridCol w:w="1418"/>
      </w:tblGrid>
      <w:tr w:rsidR="008A45CC" w:rsidTr="008A45CC">
        <w:trPr>
          <w:trHeight w:val="592"/>
        </w:trPr>
        <w:tc>
          <w:tcPr>
            <w:tcW w:w="992" w:type="dxa"/>
            <w:vAlign w:val="center"/>
          </w:tcPr>
          <w:p w:rsidR="008A45CC" w:rsidRDefault="008A45CC" w:rsidP="008A45CC">
            <w:pPr>
              <w:widowControl/>
              <w:jc w:val="center"/>
              <w:rPr>
                <w:rFonts w:ascii="宋体" w:hAnsi="宋体" w:cs="宋体" w:hint="eastAsia"/>
                <w:kern w:val="0"/>
                <w:sz w:val="18"/>
                <w:szCs w:val="18"/>
              </w:rPr>
            </w:pPr>
            <w:r>
              <w:rPr>
                <w:rFonts w:ascii="宋体" w:hAnsi="宋体" w:cs="宋体" w:hint="eastAsia"/>
                <w:kern w:val="0"/>
                <w:sz w:val="18"/>
                <w:szCs w:val="18"/>
              </w:rPr>
              <w:t>序号</w:t>
            </w:r>
          </w:p>
        </w:tc>
        <w:tc>
          <w:tcPr>
            <w:tcW w:w="1271" w:type="dxa"/>
            <w:vAlign w:val="center"/>
          </w:tcPr>
          <w:p w:rsidR="008A45CC" w:rsidRDefault="008A45CC" w:rsidP="008A45CC">
            <w:pPr>
              <w:widowControl/>
              <w:jc w:val="center"/>
              <w:rPr>
                <w:rFonts w:ascii="宋体" w:hAnsi="宋体" w:cs="宋体" w:hint="eastAsia"/>
                <w:kern w:val="0"/>
                <w:sz w:val="18"/>
                <w:szCs w:val="18"/>
              </w:rPr>
            </w:pPr>
            <w:r>
              <w:rPr>
                <w:rFonts w:ascii="宋体" w:hAnsi="宋体" w:cs="宋体" w:hint="eastAsia"/>
                <w:kern w:val="0"/>
                <w:sz w:val="18"/>
                <w:szCs w:val="18"/>
              </w:rPr>
              <w:t>品 名</w:t>
            </w:r>
          </w:p>
        </w:tc>
        <w:tc>
          <w:tcPr>
            <w:tcW w:w="1701" w:type="dxa"/>
            <w:vAlign w:val="center"/>
          </w:tcPr>
          <w:p w:rsidR="008A45CC" w:rsidRDefault="008A45CC" w:rsidP="008A45CC">
            <w:pPr>
              <w:widowControl/>
              <w:jc w:val="center"/>
              <w:rPr>
                <w:rFonts w:ascii="宋体" w:hAnsi="宋体" w:cs="宋体" w:hint="eastAsia"/>
                <w:kern w:val="0"/>
                <w:sz w:val="18"/>
                <w:szCs w:val="18"/>
              </w:rPr>
            </w:pPr>
            <w:r>
              <w:rPr>
                <w:rFonts w:ascii="宋体" w:hAnsi="宋体" w:cs="宋体" w:hint="eastAsia"/>
                <w:kern w:val="0"/>
                <w:sz w:val="18"/>
                <w:szCs w:val="18"/>
              </w:rPr>
              <w:t>规 格型 号</w:t>
            </w:r>
          </w:p>
        </w:tc>
        <w:tc>
          <w:tcPr>
            <w:tcW w:w="851" w:type="dxa"/>
            <w:vAlign w:val="center"/>
          </w:tcPr>
          <w:p w:rsidR="008A45CC" w:rsidRDefault="008A45CC" w:rsidP="008A45CC">
            <w:pPr>
              <w:widowControl/>
              <w:jc w:val="center"/>
              <w:rPr>
                <w:rFonts w:ascii="宋体" w:hAnsi="宋体" w:cs="宋体" w:hint="eastAsia"/>
                <w:kern w:val="0"/>
                <w:sz w:val="18"/>
                <w:szCs w:val="18"/>
              </w:rPr>
            </w:pPr>
            <w:r>
              <w:rPr>
                <w:rFonts w:ascii="宋体" w:hAnsi="宋体" w:cs="宋体" w:hint="eastAsia"/>
                <w:kern w:val="0"/>
                <w:sz w:val="18"/>
                <w:szCs w:val="18"/>
              </w:rPr>
              <w:t>单位</w:t>
            </w:r>
          </w:p>
        </w:tc>
        <w:tc>
          <w:tcPr>
            <w:tcW w:w="850" w:type="dxa"/>
            <w:vAlign w:val="center"/>
          </w:tcPr>
          <w:p w:rsidR="008A45CC" w:rsidRDefault="008A45CC" w:rsidP="008A45CC">
            <w:pPr>
              <w:widowControl/>
              <w:jc w:val="center"/>
              <w:rPr>
                <w:rFonts w:ascii="宋体" w:hAnsi="宋体" w:cs="宋体" w:hint="eastAsia"/>
                <w:kern w:val="0"/>
                <w:sz w:val="18"/>
                <w:szCs w:val="18"/>
              </w:rPr>
            </w:pPr>
            <w:r>
              <w:rPr>
                <w:rFonts w:ascii="宋体" w:hAnsi="宋体" w:cs="宋体" w:hint="eastAsia"/>
                <w:kern w:val="0"/>
                <w:sz w:val="18"/>
                <w:szCs w:val="18"/>
              </w:rPr>
              <w:t>数量</w:t>
            </w:r>
          </w:p>
        </w:tc>
        <w:tc>
          <w:tcPr>
            <w:tcW w:w="1134" w:type="dxa"/>
            <w:vAlign w:val="center"/>
          </w:tcPr>
          <w:p w:rsidR="008A45CC" w:rsidRDefault="008A45CC" w:rsidP="008A45CC">
            <w:pPr>
              <w:widowControl/>
              <w:jc w:val="center"/>
              <w:rPr>
                <w:rFonts w:ascii="宋体" w:hAnsi="宋体" w:cs="宋体" w:hint="eastAsia"/>
                <w:kern w:val="0"/>
                <w:sz w:val="18"/>
                <w:szCs w:val="18"/>
              </w:rPr>
            </w:pPr>
            <w:r>
              <w:rPr>
                <w:rFonts w:ascii="宋体" w:hAnsi="宋体" w:cs="宋体" w:hint="eastAsia"/>
                <w:kern w:val="0"/>
                <w:sz w:val="18"/>
                <w:szCs w:val="18"/>
              </w:rPr>
              <w:t>单价</w:t>
            </w:r>
          </w:p>
        </w:tc>
        <w:tc>
          <w:tcPr>
            <w:tcW w:w="1276" w:type="dxa"/>
            <w:vAlign w:val="center"/>
          </w:tcPr>
          <w:p w:rsidR="008A45CC" w:rsidRDefault="008A45CC" w:rsidP="008A45CC">
            <w:pPr>
              <w:widowControl/>
              <w:jc w:val="center"/>
              <w:rPr>
                <w:rFonts w:ascii="宋体" w:hAnsi="宋体" w:cs="宋体" w:hint="eastAsia"/>
                <w:kern w:val="0"/>
                <w:sz w:val="18"/>
                <w:szCs w:val="18"/>
              </w:rPr>
            </w:pPr>
            <w:r>
              <w:rPr>
                <w:rFonts w:ascii="宋体" w:hAnsi="宋体" w:cs="宋体" w:hint="eastAsia"/>
                <w:kern w:val="0"/>
                <w:sz w:val="18"/>
                <w:szCs w:val="18"/>
              </w:rPr>
              <w:t>金额</w:t>
            </w:r>
          </w:p>
        </w:tc>
        <w:tc>
          <w:tcPr>
            <w:tcW w:w="1418" w:type="dxa"/>
            <w:vAlign w:val="center"/>
          </w:tcPr>
          <w:p w:rsidR="008A45CC" w:rsidRDefault="008A45CC" w:rsidP="008A45CC">
            <w:pPr>
              <w:widowControl/>
              <w:jc w:val="center"/>
              <w:rPr>
                <w:rFonts w:ascii="宋体" w:hAnsi="宋体" w:cs="宋体" w:hint="eastAsia"/>
                <w:kern w:val="0"/>
                <w:sz w:val="18"/>
                <w:szCs w:val="18"/>
              </w:rPr>
            </w:pPr>
            <w:r>
              <w:rPr>
                <w:rFonts w:ascii="宋体" w:hAnsi="宋体" w:cs="宋体" w:hint="eastAsia"/>
                <w:kern w:val="0"/>
                <w:sz w:val="18"/>
                <w:szCs w:val="18"/>
              </w:rPr>
              <w:t>图片</w:t>
            </w:r>
          </w:p>
        </w:tc>
      </w:tr>
      <w:tr w:rsidR="008A45CC" w:rsidTr="008A45CC">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1</w:t>
            </w:r>
          </w:p>
        </w:tc>
        <w:tc>
          <w:tcPr>
            <w:tcW w:w="127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sz w:val="18"/>
                <w:szCs w:val="18"/>
              </w:rPr>
              <w:t>台湾明纬开关电源NES-200-24</w:t>
            </w:r>
          </w:p>
        </w:tc>
        <w:tc>
          <w:tcPr>
            <w:tcW w:w="170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NES-200-24</w:t>
            </w:r>
          </w:p>
        </w:tc>
        <w:tc>
          <w:tcPr>
            <w:tcW w:w="851" w:type="dxa"/>
            <w:vAlign w:val="center"/>
          </w:tcPr>
          <w:p w:rsidR="008A45CC" w:rsidRDefault="008A45CC" w:rsidP="008A45CC">
            <w:pPr>
              <w:widowControl/>
              <w:ind w:firstLineChars="100" w:firstLine="180"/>
              <w:rPr>
                <w:rFonts w:ascii="宋体" w:hAnsi="宋体" w:cs="宋体" w:hint="eastAsia"/>
                <w:color w:val="000000"/>
                <w:kern w:val="0"/>
                <w:sz w:val="18"/>
                <w:szCs w:val="18"/>
              </w:rPr>
            </w:pPr>
            <w:r>
              <w:rPr>
                <w:rFonts w:ascii="宋体" w:hAnsi="宋体" w:cs="宋体" w:hint="eastAsia"/>
                <w:color w:val="000000"/>
                <w:kern w:val="0"/>
                <w:sz w:val="18"/>
                <w:szCs w:val="18"/>
              </w:rPr>
              <w:t>个</w:t>
            </w:r>
          </w:p>
        </w:tc>
        <w:tc>
          <w:tcPr>
            <w:tcW w:w="850"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2</w:t>
            </w:r>
          </w:p>
        </w:tc>
        <w:tc>
          <w:tcPr>
            <w:tcW w:w="1134" w:type="dxa"/>
          </w:tcPr>
          <w:p w:rsidR="008A45CC" w:rsidRDefault="008A45CC" w:rsidP="008A45CC">
            <w:pPr>
              <w:widowControl/>
              <w:jc w:val="center"/>
              <w:rPr>
                <w:rFonts w:ascii="宋体" w:hAnsi="宋体" w:cs="宋体" w:hint="eastAsia"/>
                <w:color w:val="000000"/>
                <w:kern w:val="0"/>
                <w:sz w:val="18"/>
                <w:szCs w:val="18"/>
              </w:rPr>
            </w:pPr>
          </w:p>
        </w:tc>
        <w:tc>
          <w:tcPr>
            <w:tcW w:w="1276" w:type="dxa"/>
            <w:vAlign w:val="center"/>
          </w:tcPr>
          <w:p w:rsidR="008A45CC" w:rsidRDefault="008A45CC" w:rsidP="008A45CC">
            <w:pPr>
              <w:widowControl/>
              <w:jc w:val="center"/>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7957BE63" wp14:editId="362FD8B9">
                  <wp:extent cx="657225" cy="657225"/>
                  <wp:effectExtent l="0" t="0" r="9525" b="9525"/>
                  <wp:docPr id="21" name="图片 21" descr="32796DBB1781797C16BBA26C1CD95A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32796DBB1781797C16BBA26C1CD95AA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tc>
      </w:tr>
      <w:tr w:rsidR="008A45CC" w:rsidTr="008A45CC">
        <w:trPr>
          <w:trHeight w:val="90"/>
        </w:trPr>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2</w:t>
            </w:r>
          </w:p>
        </w:tc>
        <w:tc>
          <w:tcPr>
            <w:tcW w:w="127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交流接触器</w:t>
            </w:r>
          </w:p>
        </w:tc>
        <w:tc>
          <w:tcPr>
            <w:tcW w:w="170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正泰CJX1-12/22Z</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只</w:t>
            </w:r>
          </w:p>
        </w:tc>
        <w:tc>
          <w:tcPr>
            <w:tcW w:w="850"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10</w:t>
            </w:r>
          </w:p>
        </w:tc>
        <w:tc>
          <w:tcPr>
            <w:tcW w:w="1134" w:type="dxa"/>
          </w:tcPr>
          <w:p w:rsidR="008A45CC" w:rsidRDefault="008A45CC" w:rsidP="008A45CC">
            <w:pPr>
              <w:widowControl/>
              <w:jc w:val="center"/>
              <w:rPr>
                <w:rFonts w:ascii="宋体" w:hAnsi="宋体" w:cs="宋体" w:hint="eastAsia"/>
                <w:color w:val="000000"/>
                <w:kern w:val="0"/>
                <w:sz w:val="18"/>
                <w:szCs w:val="18"/>
              </w:rPr>
            </w:pPr>
          </w:p>
        </w:tc>
        <w:tc>
          <w:tcPr>
            <w:tcW w:w="1276" w:type="dxa"/>
            <w:vAlign w:val="center"/>
          </w:tcPr>
          <w:p w:rsidR="008A45CC" w:rsidRDefault="008A45CC" w:rsidP="008A45CC">
            <w:pPr>
              <w:widowControl/>
              <w:jc w:val="center"/>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6499F551" wp14:editId="0165028A">
                  <wp:extent cx="666750" cy="666750"/>
                  <wp:effectExtent l="0" t="0" r="0" b="0"/>
                  <wp:docPr id="20" name="图片 20" descr="68453B180A5FE3BE80C74B75E1151F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68453B180A5FE3BE80C74B75E1151F3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3</w:t>
            </w:r>
          </w:p>
        </w:tc>
        <w:tc>
          <w:tcPr>
            <w:tcW w:w="1271" w:type="dxa"/>
            <w:vAlign w:val="center"/>
          </w:tcPr>
          <w:p w:rsidR="008A45CC" w:rsidRDefault="008A45CC" w:rsidP="008A45CC">
            <w:pPr>
              <w:widowControl/>
              <w:rPr>
                <w:rFonts w:ascii="宋体" w:hAnsi="宋体" w:cs="宋体" w:hint="eastAsia"/>
                <w:color w:val="000000"/>
                <w:kern w:val="0"/>
                <w:sz w:val="18"/>
                <w:szCs w:val="18"/>
              </w:rPr>
            </w:pPr>
            <w:r>
              <w:rPr>
                <w:rFonts w:ascii="宋体" w:hAnsi="宋体" w:cs="宋体" w:hint="eastAsia"/>
                <w:color w:val="000000"/>
                <w:kern w:val="0"/>
                <w:sz w:val="18"/>
                <w:szCs w:val="18"/>
              </w:rPr>
              <w:t>FX5U-64MR PLC端子排</w:t>
            </w:r>
          </w:p>
        </w:tc>
        <w:tc>
          <w:tcPr>
            <w:tcW w:w="170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FX5U-64MR</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排</w:t>
            </w:r>
          </w:p>
        </w:tc>
        <w:tc>
          <w:tcPr>
            <w:tcW w:w="850" w:type="dxa"/>
            <w:vAlign w:val="center"/>
          </w:tcPr>
          <w:p w:rsidR="008A45CC" w:rsidRDefault="008A45CC" w:rsidP="008A45CC">
            <w:pPr>
              <w:widowControl/>
              <w:ind w:firstLineChars="100" w:firstLine="180"/>
              <w:rPr>
                <w:rFonts w:ascii="宋体" w:hAnsi="宋体" w:cs="宋体" w:hint="eastAsia"/>
                <w:color w:val="000000"/>
                <w:kern w:val="0"/>
                <w:sz w:val="18"/>
                <w:szCs w:val="18"/>
              </w:rPr>
            </w:pPr>
            <w:r>
              <w:rPr>
                <w:rFonts w:ascii="宋体" w:hAnsi="宋体" w:cs="宋体" w:hint="eastAsia"/>
                <w:color w:val="000000"/>
                <w:kern w:val="0"/>
                <w:sz w:val="18"/>
                <w:szCs w:val="18"/>
              </w:rPr>
              <w:t>10</w:t>
            </w:r>
          </w:p>
        </w:tc>
        <w:tc>
          <w:tcPr>
            <w:tcW w:w="1134" w:type="dxa"/>
          </w:tcPr>
          <w:p w:rsidR="008A45CC" w:rsidRDefault="008A45CC" w:rsidP="008A45CC">
            <w:pPr>
              <w:widowControl/>
              <w:jc w:val="center"/>
              <w:rPr>
                <w:rFonts w:ascii="宋体" w:hAnsi="宋体" w:cs="宋体" w:hint="eastAsia"/>
                <w:color w:val="000000"/>
                <w:kern w:val="0"/>
                <w:sz w:val="18"/>
                <w:szCs w:val="18"/>
              </w:rPr>
            </w:pPr>
          </w:p>
        </w:tc>
        <w:tc>
          <w:tcPr>
            <w:tcW w:w="1276" w:type="dxa"/>
            <w:vAlign w:val="center"/>
          </w:tcPr>
          <w:p w:rsidR="008A45CC" w:rsidRDefault="008A45CC" w:rsidP="008A45CC">
            <w:pPr>
              <w:widowControl/>
              <w:jc w:val="center"/>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1B1F2102" wp14:editId="1441F809">
                  <wp:extent cx="657225" cy="342900"/>
                  <wp:effectExtent l="0" t="0" r="9525" b="0"/>
                  <wp:docPr id="19" name="图片 19" descr="1D09A4CBAF825509028F7CC87EBA17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D09A4CBAF825509028F7CC87EBA178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7225" cy="34290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4</w:t>
            </w:r>
          </w:p>
        </w:tc>
        <w:tc>
          <w:tcPr>
            <w:tcW w:w="127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光照度传感器</w:t>
            </w:r>
          </w:p>
        </w:tc>
        <w:tc>
          <w:tcPr>
            <w:tcW w:w="170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0-20W LUX</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个</w:t>
            </w:r>
          </w:p>
        </w:tc>
        <w:tc>
          <w:tcPr>
            <w:tcW w:w="850"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2</w:t>
            </w:r>
          </w:p>
        </w:tc>
        <w:tc>
          <w:tcPr>
            <w:tcW w:w="1134" w:type="dxa"/>
          </w:tcPr>
          <w:p w:rsidR="008A45CC" w:rsidRDefault="008A45CC" w:rsidP="008A45CC">
            <w:pPr>
              <w:widowControl/>
              <w:jc w:val="center"/>
              <w:rPr>
                <w:rFonts w:ascii="宋体" w:hAnsi="宋体" w:cs="宋体" w:hint="eastAsia"/>
                <w:color w:val="000000"/>
                <w:kern w:val="0"/>
                <w:sz w:val="18"/>
                <w:szCs w:val="18"/>
              </w:rPr>
            </w:pPr>
          </w:p>
        </w:tc>
        <w:tc>
          <w:tcPr>
            <w:tcW w:w="1276" w:type="dxa"/>
            <w:vAlign w:val="center"/>
          </w:tcPr>
          <w:p w:rsidR="008A45CC" w:rsidRDefault="008A45CC" w:rsidP="008A45CC">
            <w:pPr>
              <w:widowControl/>
              <w:jc w:val="center"/>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41D539FD" wp14:editId="2C1E7065">
                  <wp:extent cx="666750" cy="1257300"/>
                  <wp:effectExtent l="0" t="0" r="0" b="0"/>
                  <wp:docPr id="18" name="图片 18" descr="0C35E43B53D997BF24054398B385C8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0C35E43B53D997BF24054398B385C86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6750" cy="1257300"/>
                          </a:xfrm>
                          <a:prstGeom prst="rect">
                            <a:avLst/>
                          </a:prstGeom>
                          <a:noFill/>
                          <a:ln>
                            <a:noFill/>
                          </a:ln>
                        </pic:spPr>
                      </pic:pic>
                    </a:graphicData>
                  </a:graphic>
                </wp:inline>
              </w:drawing>
            </w:r>
          </w:p>
        </w:tc>
      </w:tr>
      <w:tr w:rsidR="008A45CC" w:rsidTr="008A45CC">
        <w:trPr>
          <w:trHeight w:val="246"/>
        </w:trPr>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5</w:t>
            </w:r>
          </w:p>
        </w:tc>
        <w:tc>
          <w:tcPr>
            <w:tcW w:w="127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温湿度传感器</w:t>
            </w:r>
          </w:p>
        </w:tc>
        <w:tc>
          <w:tcPr>
            <w:tcW w:w="170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ASAIR-AW1485B</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个</w:t>
            </w:r>
          </w:p>
        </w:tc>
        <w:tc>
          <w:tcPr>
            <w:tcW w:w="850"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2</w:t>
            </w:r>
          </w:p>
        </w:tc>
        <w:tc>
          <w:tcPr>
            <w:tcW w:w="1134" w:type="dxa"/>
          </w:tcPr>
          <w:p w:rsidR="008A45CC" w:rsidRDefault="008A45CC" w:rsidP="008A45CC">
            <w:pPr>
              <w:widowControl/>
              <w:jc w:val="center"/>
              <w:rPr>
                <w:rFonts w:ascii="宋体" w:hAnsi="宋体" w:cs="宋体" w:hint="eastAsia"/>
                <w:color w:val="000000"/>
                <w:kern w:val="0"/>
                <w:sz w:val="18"/>
                <w:szCs w:val="18"/>
              </w:rPr>
            </w:pPr>
          </w:p>
        </w:tc>
        <w:tc>
          <w:tcPr>
            <w:tcW w:w="1276" w:type="dxa"/>
            <w:vAlign w:val="center"/>
          </w:tcPr>
          <w:p w:rsidR="008A45CC" w:rsidRDefault="008A45CC" w:rsidP="008A45CC">
            <w:pPr>
              <w:widowControl/>
              <w:jc w:val="center"/>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26CAADCE" wp14:editId="487A8CE1">
                  <wp:extent cx="666750" cy="1257300"/>
                  <wp:effectExtent l="0" t="0" r="0" b="0"/>
                  <wp:docPr id="17" name="图片 17" descr="3FF3E7AA0C139E4624941CE672E6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3FF3E7AA0C139E4624941CE672E600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750" cy="125730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6</w:t>
            </w:r>
          </w:p>
        </w:tc>
        <w:tc>
          <w:tcPr>
            <w:tcW w:w="1271" w:type="dxa"/>
            <w:vAlign w:val="center"/>
          </w:tcPr>
          <w:p w:rsidR="008A45CC" w:rsidRDefault="008A45CC" w:rsidP="008A45CC">
            <w:pPr>
              <w:widowControl/>
              <w:rPr>
                <w:rFonts w:ascii="宋体" w:hAnsi="宋体" w:cs="宋体" w:hint="eastAsia"/>
                <w:color w:val="000000"/>
                <w:kern w:val="0"/>
                <w:sz w:val="18"/>
                <w:szCs w:val="18"/>
              </w:rPr>
            </w:pPr>
            <w:r>
              <w:rPr>
                <w:rFonts w:ascii="宋体" w:hAnsi="宋体" w:cs="宋体" w:hint="eastAsia"/>
                <w:color w:val="000000"/>
                <w:kern w:val="0"/>
                <w:sz w:val="18"/>
                <w:szCs w:val="18"/>
              </w:rPr>
              <w:t>单相智能电压电流频率组合表</w:t>
            </w:r>
          </w:p>
        </w:tc>
        <w:tc>
          <w:tcPr>
            <w:tcW w:w="170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RY-UIF33-T</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个</w:t>
            </w:r>
          </w:p>
        </w:tc>
        <w:tc>
          <w:tcPr>
            <w:tcW w:w="850"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2</w:t>
            </w:r>
          </w:p>
        </w:tc>
        <w:tc>
          <w:tcPr>
            <w:tcW w:w="1134" w:type="dxa"/>
          </w:tcPr>
          <w:p w:rsidR="008A45CC" w:rsidRDefault="008A45CC" w:rsidP="008A45CC">
            <w:pPr>
              <w:widowControl/>
              <w:jc w:val="center"/>
              <w:rPr>
                <w:rFonts w:ascii="宋体" w:hAnsi="宋体" w:cs="宋体" w:hint="eastAsia"/>
                <w:color w:val="000000"/>
                <w:kern w:val="0"/>
                <w:sz w:val="18"/>
                <w:szCs w:val="18"/>
              </w:rPr>
            </w:pPr>
          </w:p>
        </w:tc>
        <w:tc>
          <w:tcPr>
            <w:tcW w:w="1276" w:type="dxa"/>
            <w:vAlign w:val="center"/>
          </w:tcPr>
          <w:p w:rsidR="008A45CC" w:rsidRDefault="008A45CC" w:rsidP="008A45CC">
            <w:pPr>
              <w:widowControl/>
              <w:jc w:val="center"/>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207B73CC" wp14:editId="3B162DB4">
                  <wp:extent cx="657225" cy="495300"/>
                  <wp:effectExtent l="0" t="0" r="9525" b="0"/>
                  <wp:docPr id="16" name="图片 16" descr="43CE8276C3692B560874CB994F75C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43CE8276C3692B560874CB994F75C06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225" cy="49530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7</w:t>
            </w:r>
          </w:p>
        </w:tc>
        <w:tc>
          <w:tcPr>
            <w:tcW w:w="127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单相智能直流电流电压组合表</w:t>
            </w:r>
          </w:p>
        </w:tc>
        <w:tc>
          <w:tcPr>
            <w:tcW w:w="170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RT-DUI31-T</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个</w:t>
            </w:r>
          </w:p>
        </w:tc>
        <w:tc>
          <w:tcPr>
            <w:tcW w:w="850"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2</w:t>
            </w:r>
          </w:p>
        </w:tc>
        <w:tc>
          <w:tcPr>
            <w:tcW w:w="1134" w:type="dxa"/>
          </w:tcPr>
          <w:p w:rsidR="008A45CC" w:rsidRDefault="008A45CC" w:rsidP="008A45CC">
            <w:pPr>
              <w:widowControl/>
              <w:jc w:val="center"/>
              <w:rPr>
                <w:rFonts w:ascii="宋体" w:hAnsi="宋体" w:cs="宋体" w:hint="eastAsia"/>
                <w:kern w:val="0"/>
                <w:sz w:val="18"/>
                <w:szCs w:val="18"/>
              </w:rPr>
            </w:pPr>
          </w:p>
        </w:tc>
        <w:tc>
          <w:tcPr>
            <w:tcW w:w="1276" w:type="dxa"/>
            <w:vAlign w:val="center"/>
          </w:tcPr>
          <w:p w:rsidR="008A45CC" w:rsidRDefault="008A45CC" w:rsidP="008A45CC">
            <w:pPr>
              <w:widowControl/>
              <w:jc w:val="center"/>
              <w:rPr>
                <w:rFonts w:ascii="宋体" w:hAnsi="宋体" w:cs="宋体" w:hint="eastAsia"/>
                <w:kern w:val="0"/>
                <w:sz w:val="18"/>
                <w:szCs w:val="18"/>
              </w:rPr>
            </w:pPr>
          </w:p>
        </w:tc>
        <w:tc>
          <w:tcPr>
            <w:tcW w:w="1418" w:type="dxa"/>
            <w:vAlign w:val="center"/>
          </w:tcPr>
          <w:p w:rsidR="008A45CC" w:rsidRDefault="008A45CC" w:rsidP="008A45CC">
            <w:pPr>
              <w:widowControl/>
              <w:jc w:val="center"/>
              <w:rPr>
                <w:rFonts w:ascii="宋体" w:hAnsi="宋体" w:cs="宋体" w:hint="eastAsia"/>
                <w:kern w:val="0"/>
                <w:sz w:val="18"/>
                <w:szCs w:val="18"/>
              </w:rPr>
            </w:pPr>
            <w:r>
              <w:rPr>
                <w:rFonts w:ascii="宋体" w:hAnsi="宋体" w:cs="宋体" w:hint="eastAsia"/>
                <w:noProof/>
                <w:kern w:val="0"/>
                <w:sz w:val="18"/>
                <w:szCs w:val="18"/>
              </w:rPr>
              <w:drawing>
                <wp:inline distT="0" distB="0" distL="0" distR="0" wp14:anchorId="5CE42F00" wp14:editId="38EC0052">
                  <wp:extent cx="657225" cy="876300"/>
                  <wp:effectExtent l="0" t="0" r="9525" b="0"/>
                  <wp:docPr id="15" name="图片 15" descr="432A1D9488D47FAEB0AEBE6964155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432A1D9488D47FAEB0AEBE6964155E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876300"/>
                          </a:xfrm>
                          <a:prstGeom prst="rect">
                            <a:avLst/>
                          </a:prstGeom>
                          <a:noFill/>
                          <a:ln>
                            <a:noFill/>
                          </a:ln>
                        </pic:spPr>
                      </pic:pic>
                    </a:graphicData>
                  </a:graphic>
                </wp:inline>
              </w:drawing>
            </w:r>
          </w:p>
        </w:tc>
      </w:tr>
      <w:tr w:rsidR="008A45CC" w:rsidTr="008A45CC">
        <w:trPr>
          <w:trHeight w:val="274"/>
        </w:trPr>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8</w:t>
            </w:r>
          </w:p>
        </w:tc>
        <w:tc>
          <w:tcPr>
            <w:tcW w:w="1271" w:type="dxa"/>
            <w:vAlign w:val="center"/>
          </w:tcPr>
          <w:p w:rsidR="008A45CC" w:rsidRDefault="008A45CC" w:rsidP="008A45CC">
            <w:pPr>
              <w:widowControl/>
              <w:rPr>
                <w:rFonts w:ascii="宋体" w:hAnsi="宋体" w:cs="宋体" w:hint="eastAsia"/>
                <w:color w:val="000000"/>
                <w:kern w:val="0"/>
                <w:sz w:val="18"/>
                <w:szCs w:val="18"/>
              </w:rPr>
            </w:pPr>
            <w:r>
              <w:rPr>
                <w:rFonts w:ascii="宋体" w:hAnsi="宋体" w:cs="宋体" w:hint="eastAsia"/>
                <w:color w:val="000000"/>
                <w:kern w:val="0"/>
                <w:sz w:val="18"/>
                <w:szCs w:val="18"/>
              </w:rPr>
              <w:t xml:space="preserve">  锦鹏电缆</w:t>
            </w:r>
          </w:p>
        </w:tc>
        <w:tc>
          <w:tcPr>
            <w:tcW w:w="170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红色软导线</w:t>
            </w:r>
          </w:p>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 xml:space="preserve">0.5mm²*100m </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卷</w:t>
            </w:r>
          </w:p>
        </w:tc>
        <w:tc>
          <w:tcPr>
            <w:tcW w:w="850" w:type="dxa"/>
            <w:vAlign w:val="center"/>
          </w:tcPr>
          <w:p w:rsidR="008A45CC" w:rsidRDefault="008A45CC" w:rsidP="008A45CC">
            <w:pPr>
              <w:widowControl/>
              <w:rPr>
                <w:rFonts w:ascii="宋体" w:hAnsi="宋体" w:cs="宋体" w:hint="eastAsia"/>
                <w:color w:val="000000"/>
                <w:kern w:val="0"/>
                <w:sz w:val="18"/>
                <w:szCs w:val="18"/>
              </w:rPr>
            </w:pPr>
            <w:r>
              <w:rPr>
                <w:rFonts w:ascii="宋体" w:hAnsi="宋体" w:cs="宋体" w:hint="eastAsia"/>
                <w:color w:val="000000"/>
                <w:kern w:val="0"/>
                <w:sz w:val="18"/>
                <w:szCs w:val="18"/>
              </w:rPr>
              <w:t xml:space="preserve"> 100</w:t>
            </w:r>
          </w:p>
        </w:tc>
        <w:tc>
          <w:tcPr>
            <w:tcW w:w="1134" w:type="dxa"/>
          </w:tcPr>
          <w:p w:rsidR="008A45CC" w:rsidRDefault="008A45CC" w:rsidP="008A45CC">
            <w:pPr>
              <w:widowControl/>
              <w:ind w:firstLineChars="100" w:firstLine="180"/>
              <w:rPr>
                <w:rFonts w:ascii="宋体" w:hAnsi="宋体" w:cs="宋体" w:hint="eastAsia"/>
                <w:color w:val="000000"/>
                <w:kern w:val="0"/>
                <w:sz w:val="18"/>
                <w:szCs w:val="18"/>
              </w:rPr>
            </w:pPr>
          </w:p>
        </w:tc>
        <w:tc>
          <w:tcPr>
            <w:tcW w:w="1276" w:type="dxa"/>
            <w:vAlign w:val="center"/>
          </w:tcPr>
          <w:p w:rsidR="008A45CC" w:rsidRDefault="008A45CC" w:rsidP="008A45CC">
            <w:pPr>
              <w:widowControl/>
              <w:ind w:firstLineChars="100" w:firstLine="180"/>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50D52427" wp14:editId="1BD8C842">
                  <wp:extent cx="657225" cy="876300"/>
                  <wp:effectExtent l="0" t="0" r="9525" b="0"/>
                  <wp:docPr id="14" name="图片 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225" cy="87630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lastRenderedPageBreak/>
              <w:t>9</w:t>
            </w:r>
          </w:p>
        </w:tc>
        <w:tc>
          <w:tcPr>
            <w:tcW w:w="127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锦鹏电缆</w:t>
            </w:r>
          </w:p>
        </w:tc>
        <w:tc>
          <w:tcPr>
            <w:tcW w:w="170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黑色软导线</w:t>
            </w:r>
          </w:p>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0.5mm²*100m</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卷</w:t>
            </w:r>
          </w:p>
        </w:tc>
        <w:tc>
          <w:tcPr>
            <w:tcW w:w="850"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100</w:t>
            </w:r>
          </w:p>
        </w:tc>
        <w:tc>
          <w:tcPr>
            <w:tcW w:w="1134" w:type="dxa"/>
          </w:tcPr>
          <w:p w:rsidR="008A45CC" w:rsidRDefault="008A45CC" w:rsidP="008A45CC">
            <w:pPr>
              <w:widowControl/>
              <w:jc w:val="center"/>
              <w:rPr>
                <w:rFonts w:ascii="宋体" w:hAnsi="宋体" w:cs="宋体" w:hint="eastAsia"/>
                <w:color w:val="000000"/>
                <w:kern w:val="0"/>
                <w:sz w:val="18"/>
                <w:szCs w:val="18"/>
              </w:rPr>
            </w:pPr>
          </w:p>
        </w:tc>
        <w:tc>
          <w:tcPr>
            <w:tcW w:w="1276" w:type="dxa"/>
            <w:vAlign w:val="center"/>
          </w:tcPr>
          <w:p w:rsidR="008A45CC" w:rsidRDefault="008A45CC" w:rsidP="008A45CC">
            <w:pPr>
              <w:widowControl/>
              <w:jc w:val="center"/>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66874884" wp14:editId="6EF5E729">
                  <wp:extent cx="657225" cy="876300"/>
                  <wp:effectExtent l="0" t="0" r="9525" b="0"/>
                  <wp:docPr id="13" name="图片 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7225" cy="876300"/>
                          </a:xfrm>
                          <a:prstGeom prst="rect">
                            <a:avLst/>
                          </a:prstGeom>
                          <a:noFill/>
                          <a:ln>
                            <a:noFill/>
                          </a:ln>
                        </pic:spPr>
                      </pic:pic>
                    </a:graphicData>
                  </a:graphic>
                </wp:inline>
              </w:drawing>
            </w:r>
          </w:p>
        </w:tc>
      </w:tr>
      <w:tr w:rsidR="008A45CC" w:rsidTr="008A45CC">
        <w:trPr>
          <w:trHeight w:val="586"/>
        </w:trPr>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10</w:t>
            </w:r>
          </w:p>
        </w:tc>
        <w:tc>
          <w:tcPr>
            <w:tcW w:w="1271" w:type="dxa"/>
            <w:vAlign w:val="center"/>
          </w:tcPr>
          <w:p w:rsidR="008A45CC" w:rsidRDefault="008A45CC" w:rsidP="008A45CC">
            <w:pPr>
              <w:pStyle w:val="3"/>
              <w:widowControl/>
              <w:shd w:val="clear" w:color="auto" w:fill="FFFFFF"/>
              <w:spacing w:beforeAutospacing="0" w:afterAutospacing="0" w:line="315" w:lineRule="atLeast"/>
              <w:jc w:val="center"/>
              <w:rPr>
                <w:b w:val="0"/>
                <w:color w:val="000000"/>
                <w:sz w:val="18"/>
                <w:szCs w:val="18"/>
              </w:rPr>
            </w:pPr>
            <w:r>
              <w:rPr>
                <w:b w:val="0"/>
                <w:color w:val="000000"/>
                <w:sz w:val="18"/>
                <w:szCs w:val="18"/>
              </w:rPr>
              <w:t>管型端子</w:t>
            </w:r>
          </w:p>
        </w:tc>
        <w:tc>
          <w:tcPr>
            <w:tcW w:w="1701" w:type="dxa"/>
            <w:vAlign w:val="center"/>
          </w:tcPr>
          <w:p w:rsidR="008A45CC" w:rsidRDefault="008A45CC" w:rsidP="008A45CC">
            <w:pPr>
              <w:pStyle w:val="3"/>
              <w:widowControl/>
              <w:shd w:val="clear" w:color="auto" w:fill="FFFFFF"/>
              <w:spacing w:beforeAutospacing="0" w:afterAutospacing="0" w:line="315" w:lineRule="atLeast"/>
              <w:jc w:val="center"/>
              <w:rPr>
                <w:b w:val="0"/>
                <w:color w:val="000000"/>
                <w:sz w:val="18"/>
                <w:szCs w:val="18"/>
              </w:rPr>
            </w:pPr>
            <w:r>
              <w:rPr>
                <w:b w:val="0"/>
                <w:color w:val="000000"/>
                <w:sz w:val="18"/>
                <w:szCs w:val="18"/>
              </w:rPr>
              <w:t>E1008</w:t>
            </w:r>
          </w:p>
          <w:p w:rsidR="008A45CC" w:rsidRDefault="008A45CC" w:rsidP="008A45CC">
            <w:pPr>
              <w:rPr>
                <w:rFonts w:ascii="宋体" w:hAnsi="宋体" w:cs="宋体" w:hint="eastAsia"/>
                <w:sz w:val="18"/>
                <w:szCs w:val="18"/>
              </w:rPr>
            </w:pPr>
            <w:r>
              <w:rPr>
                <w:rFonts w:ascii="宋体" w:hAnsi="宋体" w:cs="宋体" w:hint="eastAsia"/>
                <w:sz w:val="18"/>
                <w:szCs w:val="18"/>
              </w:rPr>
              <w:t xml:space="preserve">     1000PCS</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包</w:t>
            </w:r>
          </w:p>
        </w:tc>
        <w:tc>
          <w:tcPr>
            <w:tcW w:w="850"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50</w:t>
            </w:r>
          </w:p>
        </w:tc>
        <w:tc>
          <w:tcPr>
            <w:tcW w:w="1134" w:type="dxa"/>
          </w:tcPr>
          <w:p w:rsidR="008A45CC" w:rsidRDefault="008A45CC" w:rsidP="008A45CC">
            <w:pPr>
              <w:widowControl/>
              <w:jc w:val="center"/>
              <w:rPr>
                <w:rFonts w:ascii="宋体" w:hAnsi="宋体" w:cs="宋体" w:hint="eastAsia"/>
                <w:color w:val="000000"/>
                <w:kern w:val="0"/>
                <w:sz w:val="18"/>
                <w:szCs w:val="18"/>
              </w:rPr>
            </w:pPr>
          </w:p>
        </w:tc>
        <w:tc>
          <w:tcPr>
            <w:tcW w:w="1276" w:type="dxa"/>
            <w:vAlign w:val="center"/>
          </w:tcPr>
          <w:p w:rsidR="008A45CC" w:rsidRDefault="008A45CC" w:rsidP="008A45CC">
            <w:pPr>
              <w:widowControl/>
              <w:jc w:val="center"/>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6AB20FB8" wp14:editId="4C12018D">
                  <wp:extent cx="657225" cy="876300"/>
                  <wp:effectExtent l="0" t="0" r="9525" b="0"/>
                  <wp:docPr id="12" name="图片 12" descr="411726CFC8FCC5446D2BA13697084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411726CFC8FCC5446D2BA13697084D8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225" cy="87630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11</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bCs/>
                <w:color w:val="000000"/>
                <w:kern w:val="0"/>
                <w:sz w:val="18"/>
                <w:szCs w:val="18"/>
              </w:rPr>
            </w:pPr>
            <w:r>
              <w:rPr>
                <w:b w:val="0"/>
                <w:bCs/>
                <w:color w:val="000000"/>
                <w:kern w:val="0"/>
                <w:sz w:val="18"/>
                <w:szCs w:val="18"/>
              </w:rPr>
              <w:t>USB转485/422转换器</w:t>
            </w:r>
          </w:p>
        </w:tc>
        <w:tc>
          <w:tcPr>
            <w:tcW w:w="1701" w:type="dxa"/>
            <w:vAlign w:val="center"/>
          </w:tcPr>
          <w:p w:rsidR="008A45CC" w:rsidRDefault="008A45CC" w:rsidP="008A45CC">
            <w:pPr>
              <w:pStyle w:val="3"/>
              <w:widowControl/>
              <w:shd w:val="clear" w:color="auto" w:fill="FFFFFF"/>
              <w:spacing w:beforeAutospacing="0" w:afterAutospacing="0" w:line="315" w:lineRule="atLeast"/>
              <w:jc w:val="center"/>
              <w:rPr>
                <w:b w:val="0"/>
                <w:color w:val="000000"/>
                <w:sz w:val="18"/>
                <w:szCs w:val="18"/>
              </w:rPr>
            </w:pPr>
            <w:r>
              <w:rPr>
                <w:b w:val="0"/>
                <w:color w:val="000000"/>
                <w:sz w:val="18"/>
                <w:szCs w:val="18"/>
              </w:rPr>
              <w:t>英国FTDI芯片</w:t>
            </w:r>
          </w:p>
          <w:p w:rsidR="008A45CC" w:rsidRDefault="008A45CC" w:rsidP="008A45CC">
            <w:pPr>
              <w:rPr>
                <w:rFonts w:ascii="宋体" w:hAnsi="宋体" w:cs="宋体" w:hint="eastAsia"/>
                <w:sz w:val="18"/>
                <w:szCs w:val="18"/>
              </w:rPr>
            </w:pPr>
            <w:r>
              <w:rPr>
                <w:rFonts w:ascii="宋体" w:hAnsi="宋体" w:cs="宋体" w:hint="eastAsia"/>
                <w:sz w:val="18"/>
                <w:szCs w:val="18"/>
              </w:rPr>
              <w:t>带指示灯 0.5,M</w:t>
            </w:r>
          </w:p>
        </w:tc>
        <w:tc>
          <w:tcPr>
            <w:tcW w:w="851"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根</w:t>
            </w:r>
          </w:p>
        </w:tc>
        <w:tc>
          <w:tcPr>
            <w:tcW w:w="850"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color w:val="000000"/>
                <w:kern w:val="0"/>
                <w:sz w:val="18"/>
                <w:szCs w:val="18"/>
              </w:rPr>
              <w:t>6</w:t>
            </w:r>
          </w:p>
        </w:tc>
        <w:tc>
          <w:tcPr>
            <w:tcW w:w="1134" w:type="dxa"/>
          </w:tcPr>
          <w:p w:rsidR="008A45CC" w:rsidRDefault="008A45CC" w:rsidP="008A45CC">
            <w:pPr>
              <w:widowControl/>
              <w:jc w:val="center"/>
              <w:rPr>
                <w:rFonts w:ascii="宋体" w:hAnsi="宋体" w:cs="宋体" w:hint="eastAsia"/>
                <w:color w:val="000000"/>
                <w:kern w:val="0"/>
                <w:sz w:val="18"/>
                <w:szCs w:val="18"/>
              </w:rPr>
            </w:pPr>
          </w:p>
        </w:tc>
        <w:tc>
          <w:tcPr>
            <w:tcW w:w="1276" w:type="dxa"/>
            <w:vAlign w:val="center"/>
          </w:tcPr>
          <w:p w:rsidR="008A45CC" w:rsidRDefault="008A45CC" w:rsidP="008A45CC">
            <w:pPr>
              <w:widowControl/>
              <w:jc w:val="center"/>
              <w:rPr>
                <w:rFonts w:ascii="宋体" w:hAnsi="宋体" w:cs="宋体" w:hint="eastAsia"/>
                <w:color w:val="000000"/>
                <w:kern w:val="0"/>
                <w:sz w:val="18"/>
                <w:szCs w:val="18"/>
              </w:rPr>
            </w:pPr>
          </w:p>
        </w:tc>
        <w:tc>
          <w:tcPr>
            <w:tcW w:w="1418" w:type="dxa"/>
            <w:vAlign w:val="center"/>
          </w:tcPr>
          <w:p w:rsidR="008A45CC" w:rsidRDefault="008A45CC" w:rsidP="008A45CC">
            <w:pPr>
              <w:widowControl/>
              <w:jc w:val="center"/>
              <w:rPr>
                <w:rFonts w:ascii="宋体" w:hAnsi="宋体" w:cs="宋体" w:hint="eastAsia"/>
                <w:color w:val="000000"/>
                <w:kern w:val="0"/>
                <w:sz w:val="18"/>
                <w:szCs w:val="18"/>
              </w:rPr>
            </w:pPr>
            <w:r>
              <w:rPr>
                <w:rFonts w:ascii="宋体" w:hAnsi="宋体" w:cs="宋体" w:hint="eastAsia"/>
                <w:noProof/>
                <w:color w:val="000000"/>
                <w:kern w:val="0"/>
                <w:sz w:val="18"/>
                <w:szCs w:val="18"/>
              </w:rPr>
              <w:drawing>
                <wp:inline distT="0" distB="0" distL="0" distR="0" wp14:anchorId="69D253CA" wp14:editId="44E556DB">
                  <wp:extent cx="657225" cy="657225"/>
                  <wp:effectExtent l="0" t="0" r="9525" b="9525"/>
                  <wp:docPr id="11" name="图片 11" descr="CA235CE99B2A291F80C3057E6D745A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CA235CE99B2A291F80C3057E6D745A7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tc>
      </w:tr>
      <w:tr w:rsidR="008A45CC" w:rsidTr="008A45CC">
        <w:trPr>
          <w:trHeight w:val="90"/>
        </w:trPr>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12</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下底板</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THMDZW-2型 机电设备安装与维修（天煌购）</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块</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2</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2D41EDAC" wp14:editId="5547985B">
                  <wp:extent cx="647700" cy="914400"/>
                  <wp:effectExtent l="0" t="0" r="0" b="0"/>
                  <wp:docPr id="10" name="图片 10" descr="C:\Users\acer\Desktop\5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C:\Users\acer\Desktop\5215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700" cy="91440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13</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中滑板</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THMDZW-2型 机电设备安装与维修（天煌购）</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块</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2</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36ACAFBA" wp14:editId="19DE5627">
                  <wp:extent cx="466725" cy="1066800"/>
                  <wp:effectExtent l="0" t="0" r="9525" b="0"/>
                  <wp:docPr id="9" name="图片 9" descr="C:\Users\ac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C:\Users\acer\Desktop\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6725" cy="106680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14</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伺服电机</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东元300W伺服电机JSMA-LC03ABK01（不带伺服驱动器）</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个</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2</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019BD902" wp14:editId="52E0D61A">
                  <wp:extent cx="619125" cy="1085850"/>
                  <wp:effectExtent l="0" t="0" r="9525" b="0"/>
                  <wp:docPr id="8" name="图片 8" descr="C:\Users\acer\Documents\Tencent Files\1529465477\FileRecv\MobileFile\IMG_20170114_10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C:\Users\acer\Documents\Tencent Files\1529465477\FileRecv\MobileFile\IMG_20170114_10125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9125" cy="108585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15</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冷压端子</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ΦE0508(黑)</w:t>
            </w: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1000只/包</w:t>
            </w: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0.5mm</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包</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20</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16827C04" wp14:editId="26DC58DB">
                  <wp:extent cx="638175" cy="866775"/>
                  <wp:effectExtent l="0" t="0" r="9525" b="9525"/>
                  <wp:docPr id="7" name="图片 7" descr="IMG_20160831_12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IMG_20160831_1214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8175" cy="866775"/>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16</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号码管（梅花管）</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ZMY-1.5平</w:t>
            </w: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（内径3mm）</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卷</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2</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9" o:spid="_x0000_i1487" type="#_x0000_t75" style="width:47.25pt;height:78.75pt;mso-wrap-style:square;mso-position-horizontal-relative:page;mso-position-vertical-relative:page">
                  <v:imagedata r:id="rId24" r:href="rId25"/>
                </v:shape>
              </w:pict>
            </w: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lastRenderedPageBreak/>
              <w:t>17</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软线</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ZR-RV0.5mm</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卷</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15</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6E499442" wp14:editId="17C9ABDA">
                  <wp:extent cx="647700" cy="73342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733425"/>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18</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传感器</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JAS5-1K扁平式 NPN常开 三线 接近开关</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个</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15</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2ED2980C" wp14:editId="601FD3A2">
                  <wp:extent cx="647700" cy="866775"/>
                  <wp:effectExtent l="0" t="0" r="0" b="9525"/>
                  <wp:docPr id="5" name="图片 5" descr="C:\Users\acer\Desktop\新建文件夹\CHUan GAN 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C:\Users\acer\Desktop\新建文件夹\CHUan GAN QI.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00" cy="866775"/>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19</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电工鞋</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绝缘防砸防刺</w:t>
            </w: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40码、41码各一双</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双</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2</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4006CE6F" wp14:editId="602A5755">
                  <wp:extent cx="657225" cy="657225"/>
                  <wp:effectExtent l="0" t="0" r="9525" b="9525"/>
                  <wp:docPr id="4" name="图片 4" descr="C:\Users\acer\Desktop\图片\-1092587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C:\Users\acer\Desktop\图片\-109258755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20</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气缸传感器</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Model:cs1-g</w:t>
            </w: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Dc/ac5-24v.100ma.10w</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个</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10</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pict>
                <v:shape id="图片 33" o:spid="_x0000_i1488" type="#_x0000_t75" style="width:48.75pt;height:56.25pt;mso-wrap-style:square;mso-position-horizontal-relative:page;mso-position-vertical-relative:page">
                  <v:imagedata r:id="rId29" r:href="rId30"/>
                </v:shape>
              </w:pict>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21</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二维丝杆</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THMDZW-2型 机电设备安装与维修（XY轴两根）</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套</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1</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pict>
                <v:shape id="图片 34" o:spid="_x0000_i1489" type="#_x0000_t75" style="width:55.5pt;height:81pt;mso-wrap-style:square;mso-position-horizontal-relative:page;mso-position-vertical-relative:page">
                  <v:imagedata r:id="rId31" r:href="rId32"/>
                </v:shape>
              </w:pict>
            </w: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22</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模拟量采集模块</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daqm4202</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个</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1</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53653E01" wp14:editId="6E089C4E">
                  <wp:extent cx="666750" cy="7048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6750" cy="70485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23</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温度传感器</w:t>
            </w:r>
          </w:p>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PT100/150* 1.5M</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个</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5</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5B614469" wp14:editId="3D8A5586">
                  <wp:extent cx="666750" cy="6667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
        </w:tc>
      </w:tr>
      <w:tr w:rsidR="008A45CC" w:rsidTr="008A45CC">
        <w:tc>
          <w:tcPr>
            <w:tcW w:w="992" w:type="dxa"/>
            <w:vAlign w:val="center"/>
          </w:tcPr>
          <w:p w:rsidR="008A45CC" w:rsidRDefault="008A45CC" w:rsidP="008A45CC">
            <w:pPr>
              <w:pStyle w:val="1"/>
              <w:shd w:val="clear" w:color="auto" w:fill="FFFFFF"/>
              <w:spacing w:before="0" w:beforeAutospacing="0" w:after="0" w:afterAutospacing="0" w:line="15" w:lineRule="atLeast"/>
              <w:jc w:val="center"/>
              <w:rPr>
                <w:rFonts w:hint="default"/>
                <w:b w:val="0"/>
                <w:color w:val="000000"/>
                <w:kern w:val="0"/>
                <w:sz w:val="18"/>
                <w:szCs w:val="18"/>
                <w:lang w:bidi="ar"/>
              </w:rPr>
            </w:pPr>
            <w:r>
              <w:rPr>
                <w:b w:val="0"/>
                <w:color w:val="000000"/>
                <w:kern w:val="0"/>
                <w:sz w:val="18"/>
                <w:szCs w:val="18"/>
                <w:lang w:bidi="ar"/>
              </w:rPr>
              <w:t>24</w:t>
            </w:r>
          </w:p>
        </w:tc>
        <w:tc>
          <w:tcPr>
            <w:tcW w:w="127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斯特林外燃机</w:t>
            </w:r>
          </w:p>
        </w:tc>
        <w:tc>
          <w:tcPr>
            <w:tcW w:w="170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双缸</w:t>
            </w:r>
          </w:p>
        </w:tc>
        <w:tc>
          <w:tcPr>
            <w:tcW w:w="851"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个</w:t>
            </w:r>
          </w:p>
        </w:tc>
        <w:tc>
          <w:tcPr>
            <w:tcW w:w="850"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color w:val="000000"/>
                <w:kern w:val="0"/>
                <w:sz w:val="18"/>
                <w:szCs w:val="18"/>
                <w:lang w:bidi="ar"/>
              </w:rPr>
              <w:t>1</w:t>
            </w:r>
          </w:p>
        </w:tc>
        <w:tc>
          <w:tcPr>
            <w:tcW w:w="1134" w:type="dxa"/>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p>
        </w:tc>
        <w:tc>
          <w:tcPr>
            <w:tcW w:w="1276"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bookmarkStart w:id="0" w:name="_GoBack"/>
            <w:bookmarkEnd w:id="0"/>
          </w:p>
        </w:tc>
        <w:tc>
          <w:tcPr>
            <w:tcW w:w="1418" w:type="dxa"/>
            <w:vAlign w:val="center"/>
          </w:tcPr>
          <w:p w:rsidR="008A45CC" w:rsidRDefault="008A45CC" w:rsidP="008A45CC">
            <w:pPr>
              <w:pStyle w:val="1"/>
              <w:shd w:val="clear" w:color="auto" w:fill="FFFFFF"/>
              <w:spacing w:before="0" w:beforeAutospacing="0" w:after="0" w:afterAutospacing="0" w:line="15" w:lineRule="atLeast"/>
              <w:jc w:val="center"/>
              <w:rPr>
                <w:b w:val="0"/>
                <w:color w:val="000000"/>
                <w:kern w:val="0"/>
                <w:sz w:val="18"/>
                <w:szCs w:val="18"/>
                <w:lang w:bidi="ar"/>
              </w:rPr>
            </w:pPr>
            <w:r>
              <w:rPr>
                <w:b w:val="0"/>
                <w:noProof/>
                <w:color w:val="000000"/>
                <w:kern w:val="0"/>
                <w:sz w:val="18"/>
                <w:szCs w:val="18"/>
              </w:rPr>
              <w:drawing>
                <wp:inline distT="0" distB="0" distL="0" distR="0" wp14:anchorId="7EFFC64D" wp14:editId="356762E5">
                  <wp:extent cx="666750" cy="6191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6750" cy="619125"/>
                          </a:xfrm>
                          <a:prstGeom prst="rect">
                            <a:avLst/>
                          </a:prstGeom>
                          <a:noFill/>
                          <a:ln>
                            <a:noFill/>
                          </a:ln>
                        </pic:spPr>
                      </pic:pic>
                    </a:graphicData>
                  </a:graphic>
                </wp:inline>
              </w:drawing>
            </w:r>
          </w:p>
        </w:tc>
      </w:tr>
      <w:tr w:rsidR="008A45CC" w:rsidTr="008A45CC">
        <w:trPr>
          <w:trHeight w:val="558"/>
        </w:trPr>
        <w:tc>
          <w:tcPr>
            <w:tcW w:w="2263" w:type="dxa"/>
            <w:gridSpan w:val="2"/>
            <w:vAlign w:val="center"/>
          </w:tcPr>
          <w:p w:rsidR="008A45CC" w:rsidRPr="00CC1EEB" w:rsidRDefault="008A45CC" w:rsidP="008A45CC">
            <w:pPr>
              <w:spacing w:line="280" w:lineRule="exact"/>
              <w:jc w:val="center"/>
              <w:rPr>
                <w:rFonts w:ascii="宋体" w:hAnsi="宋体"/>
                <w:szCs w:val="21"/>
              </w:rPr>
            </w:pPr>
            <w:r w:rsidRPr="00CC1EEB">
              <w:rPr>
                <w:rFonts w:ascii="宋体" w:hAnsi="宋体" w:hint="eastAsia"/>
                <w:szCs w:val="21"/>
              </w:rPr>
              <w:t>项目控制价</w:t>
            </w:r>
          </w:p>
        </w:tc>
        <w:tc>
          <w:tcPr>
            <w:tcW w:w="7230" w:type="dxa"/>
            <w:gridSpan w:val="6"/>
            <w:vAlign w:val="center"/>
          </w:tcPr>
          <w:p w:rsidR="008A45CC" w:rsidRPr="00CC1EEB" w:rsidRDefault="008A45CC" w:rsidP="008A45CC">
            <w:pPr>
              <w:widowControl/>
              <w:spacing w:line="280" w:lineRule="exact"/>
              <w:ind w:firstLineChars="200" w:firstLine="420"/>
              <w:rPr>
                <w:rFonts w:ascii="宋体" w:hAnsi="宋体"/>
                <w:color w:val="000000"/>
                <w:kern w:val="0"/>
                <w:szCs w:val="21"/>
              </w:rPr>
            </w:pPr>
            <w:r>
              <w:rPr>
                <w:rFonts w:ascii="宋体" w:hAnsi="宋体"/>
                <w:color w:val="000000"/>
                <w:kern w:val="0"/>
                <w:szCs w:val="21"/>
              </w:rPr>
              <w:t>372</w:t>
            </w:r>
            <w:r w:rsidRPr="00CC1EEB">
              <w:rPr>
                <w:rFonts w:ascii="宋体" w:hAnsi="宋体"/>
                <w:color w:val="000000"/>
                <w:kern w:val="0"/>
                <w:szCs w:val="21"/>
              </w:rPr>
              <w:t>00</w:t>
            </w:r>
            <w:r w:rsidRPr="00CC1EEB">
              <w:rPr>
                <w:rFonts w:ascii="宋体" w:hAnsi="宋体" w:hint="eastAsia"/>
                <w:color w:val="000000"/>
                <w:kern w:val="0"/>
                <w:szCs w:val="21"/>
              </w:rPr>
              <w:t>元。</w:t>
            </w:r>
          </w:p>
        </w:tc>
      </w:tr>
      <w:tr w:rsidR="008A45CC" w:rsidTr="008A45CC">
        <w:trPr>
          <w:trHeight w:val="1700"/>
        </w:trPr>
        <w:tc>
          <w:tcPr>
            <w:tcW w:w="2263" w:type="dxa"/>
            <w:gridSpan w:val="2"/>
            <w:vAlign w:val="center"/>
          </w:tcPr>
          <w:p w:rsidR="008A45CC" w:rsidRPr="00CC1EEB" w:rsidRDefault="008A45CC" w:rsidP="008A45CC">
            <w:pPr>
              <w:spacing w:line="280" w:lineRule="exact"/>
              <w:jc w:val="center"/>
              <w:rPr>
                <w:rFonts w:ascii="宋体" w:hAnsi="宋体"/>
                <w:szCs w:val="21"/>
              </w:rPr>
            </w:pPr>
            <w:r w:rsidRPr="00CC1EEB">
              <w:rPr>
                <w:rFonts w:ascii="宋体" w:hAnsi="宋体" w:hint="eastAsia"/>
                <w:szCs w:val="21"/>
              </w:rPr>
              <w:t>报价要求</w:t>
            </w:r>
          </w:p>
        </w:tc>
        <w:tc>
          <w:tcPr>
            <w:tcW w:w="7230" w:type="dxa"/>
            <w:gridSpan w:val="6"/>
            <w:vAlign w:val="center"/>
          </w:tcPr>
          <w:p w:rsidR="008A45CC" w:rsidRPr="00CC1EEB" w:rsidRDefault="008A45CC" w:rsidP="008A45CC">
            <w:pPr>
              <w:spacing w:line="280" w:lineRule="exact"/>
              <w:ind w:firstLineChars="200" w:firstLine="420"/>
              <w:rPr>
                <w:rFonts w:ascii="宋体" w:hAnsi="宋体"/>
                <w:szCs w:val="21"/>
              </w:rPr>
            </w:pPr>
            <w:r w:rsidRPr="00CC1EEB">
              <w:rPr>
                <w:rFonts w:ascii="宋体" w:hAnsi="宋体"/>
                <w:szCs w:val="21"/>
              </w:rPr>
              <w:t>1.</w:t>
            </w:r>
            <w:r w:rsidRPr="00CC1EEB">
              <w:rPr>
                <w:rFonts w:ascii="宋体" w:hAnsi="宋体" w:hint="eastAsia"/>
                <w:szCs w:val="21"/>
              </w:rPr>
              <w:t>报价应包括完成本项目的全部费用 (含设备、工具、安装、调试、检测、对需求方的使用培训及一切必须的各种辅助材料等)，各供应商应该有足够的专业知识判定完成本项目所需的一切可能费用，并据此报价（开票价），采购方不再支付任何其它费用。</w:t>
            </w:r>
          </w:p>
          <w:p w:rsidR="008A45CC" w:rsidRPr="00CC1EEB" w:rsidRDefault="008A45CC" w:rsidP="008A45CC">
            <w:pPr>
              <w:widowControl/>
              <w:spacing w:line="280" w:lineRule="exact"/>
              <w:ind w:firstLineChars="200" w:firstLine="420"/>
              <w:rPr>
                <w:rFonts w:ascii="宋体" w:hAnsi="宋体"/>
                <w:color w:val="000000"/>
                <w:kern w:val="0"/>
                <w:szCs w:val="21"/>
              </w:rPr>
            </w:pPr>
            <w:r w:rsidRPr="00CC1EEB">
              <w:rPr>
                <w:rFonts w:ascii="宋体" w:hAnsi="宋体"/>
                <w:szCs w:val="21"/>
              </w:rPr>
              <w:t>2.</w:t>
            </w:r>
            <w:r w:rsidRPr="00CC1EEB">
              <w:rPr>
                <w:rFonts w:ascii="宋体" w:hAnsi="宋体" w:hint="eastAsia"/>
                <w:szCs w:val="21"/>
              </w:rPr>
              <w:t>报价不得超过控制价，否则为无效报价。</w:t>
            </w:r>
          </w:p>
        </w:tc>
      </w:tr>
      <w:tr w:rsidR="008A45CC" w:rsidTr="008A45CC">
        <w:trPr>
          <w:trHeight w:val="586"/>
        </w:trPr>
        <w:tc>
          <w:tcPr>
            <w:tcW w:w="2263" w:type="dxa"/>
            <w:gridSpan w:val="2"/>
            <w:vAlign w:val="center"/>
          </w:tcPr>
          <w:p w:rsidR="008A45CC" w:rsidRPr="00CC1EEB" w:rsidRDefault="008A45CC" w:rsidP="008A45CC">
            <w:pPr>
              <w:spacing w:line="280" w:lineRule="exact"/>
              <w:jc w:val="center"/>
              <w:rPr>
                <w:rFonts w:ascii="宋体" w:hAnsi="宋体"/>
                <w:szCs w:val="21"/>
              </w:rPr>
            </w:pPr>
            <w:r w:rsidRPr="00CC1EEB">
              <w:rPr>
                <w:rFonts w:ascii="宋体" w:hAnsi="宋体" w:hint="eastAsia"/>
                <w:szCs w:val="21"/>
              </w:rPr>
              <w:t>综合报价（开票价）</w:t>
            </w:r>
          </w:p>
        </w:tc>
        <w:tc>
          <w:tcPr>
            <w:tcW w:w="7230" w:type="dxa"/>
            <w:gridSpan w:val="6"/>
            <w:vAlign w:val="center"/>
          </w:tcPr>
          <w:p w:rsidR="008A45CC" w:rsidRPr="00CC1EEB" w:rsidRDefault="008A45CC" w:rsidP="008A45CC">
            <w:pPr>
              <w:spacing w:line="280" w:lineRule="exact"/>
              <w:ind w:firstLineChars="200" w:firstLine="420"/>
              <w:rPr>
                <w:rFonts w:ascii="宋体" w:hAnsi="宋体"/>
                <w:szCs w:val="21"/>
              </w:rPr>
            </w:pPr>
            <w:r w:rsidRPr="00CC1EEB">
              <w:rPr>
                <w:rFonts w:ascii="宋体" w:hAnsi="宋体" w:hint="eastAsia"/>
                <w:szCs w:val="21"/>
              </w:rPr>
              <w:t>人民币</w:t>
            </w:r>
            <w:r w:rsidRPr="00CC1EEB">
              <w:rPr>
                <w:rFonts w:ascii="宋体" w:hAnsi="宋体" w:hint="eastAsia"/>
                <w:szCs w:val="21"/>
                <w:u w:val="single"/>
              </w:rPr>
              <w:t xml:space="preserve">（大写） </w:t>
            </w:r>
            <w:r w:rsidRPr="00CC1EEB">
              <w:rPr>
                <w:rFonts w:ascii="宋体" w:hAnsi="宋体"/>
                <w:szCs w:val="21"/>
                <w:u w:val="single"/>
              </w:rPr>
              <w:t xml:space="preserve">          </w:t>
            </w:r>
            <w:r w:rsidRPr="00CC1EEB">
              <w:rPr>
                <w:rFonts w:ascii="宋体" w:hAnsi="宋体" w:hint="eastAsia"/>
                <w:szCs w:val="21"/>
                <w:u w:val="single"/>
              </w:rPr>
              <w:t>元整（¥</w:t>
            </w:r>
            <w:r w:rsidRPr="00CC1EEB">
              <w:rPr>
                <w:rFonts w:ascii="宋体" w:hAnsi="宋体"/>
                <w:szCs w:val="21"/>
                <w:u w:val="single"/>
              </w:rPr>
              <w:t xml:space="preserve">         </w:t>
            </w:r>
            <w:r w:rsidRPr="00CC1EEB">
              <w:rPr>
                <w:rFonts w:ascii="宋体" w:hAnsi="宋体" w:hint="eastAsia"/>
                <w:szCs w:val="21"/>
                <w:u w:val="single"/>
              </w:rPr>
              <w:t>元）</w:t>
            </w:r>
            <w:r w:rsidRPr="00CC1EEB">
              <w:rPr>
                <w:rFonts w:ascii="宋体" w:hAnsi="宋体" w:hint="eastAsia"/>
                <w:szCs w:val="21"/>
              </w:rPr>
              <w:t>。</w:t>
            </w:r>
          </w:p>
        </w:tc>
      </w:tr>
    </w:tbl>
    <w:p w:rsidR="00AD1912" w:rsidRDefault="00AD1912" w:rsidP="00E16134">
      <w:pPr>
        <w:spacing w:line="520" w:lineRule="exact"/>
        <w:rPr>
          <w:rFonts w:asciiTheme="minorEastAsia" w:eastAsiaTheme="minorEastAsia" w:hAnsiTheme="minorEastAsia"/>
          <w:b/>
          <w:sz w:val="24"/>
        </w:rPr>
      </w:pPr>
    </w:p>
    <w:p w:rsidR="00AD1912" w:rsidRDefault="00AD1912" w:rsidP="00E16134">
      <w:pPr>
        <w:spacing w:line="520" w:lineRule="exact"/>
        <w:rPr>
          <w:rFonts w:asciiTheme="minorEastAsia" w:eastAsiaTheme="minorEastAsia" w:hAnsiTheme="minorEastAsia"/>
          <w:b/>
          <w:sz w:val="24"/>
        </w:rPr>
      </w:pPr>
    </w:p>
    <w:p w:rsidR="00AD1912" w:rsidRDefault="00AD1912" w:rsidP="00E16134">
      <w:pPr>
        <w:spacing w:line="520" w:lineRule="exact"/>
        <w:rPr>
          <w:rFonts w:asciiTheme="minorEastAsia" w:eastAsiaTheme="minorEastAsia" w:hAnsiTheme="minorEastAsia" w:hint="eastAsia"/>
          <w:b/>
          <w:sz w:val="24"/>
        </w:rPr>
      </w:pPr>
    </w:p>
    <w:tbl>
      <w:tblPr>
        <w:tblStyle w:val="ac"/>
        <w:tblW w:w="9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4"/>
        <w:gridCol w:w="4546"/>
      </w:tblGrid>
      <w:tr w:rsidR="00193E6F" w:rsidTr="00AB34CB">
        <w:trPr>
          <w:trHeight w:val="591"/>
        </w:trPr>
        <w:tc>
          <w:tcPr>
            <w:tcW w:w="4544" w:type="dxa"/>
            <w:vAlign w:val="center"/>
          </w:tcPr>
          <w:p w:rsidR="00193E6F" w:rsidRPr="00F3749D" w:rsidRDefault="00193E6F" w:rsidP="00AB34CB">
            <w:pPr>
              <w:spacing w:line="440" w:lineRule="exact"/>
              <w:jc w:val="right"/>
              <w:rPr>
                <w:rFonts w:ascii="黑体" w:eastAsia="黑体" w:hAnsi="黑体"/>
                <w:sz w:val="28"/>
                <w:szCs w:val="28"/>
              </w:rPr>
            </w:pPr>
            <w:r w:rsidRPr="00F3749D">
              <w:rPr>
                <w:rFonts w:ascii="黑体" w:eastAsia="黑体" w:hAnsi="黑体" w:hint="eastAsia"/>
                <w:sz w:val="28"/>
                <w:szCs w:val="28"/>
              </w:rPr>
              <w:t>报价单位</w:t>
            </w:r>
          </w:p>
        </w:tc>
        <w:tc>
          <w:tcPr>
            <w:tcW w:w="4546" w:type="dxa"/>
            <w:vAlign w:val="center"/>
          </w:tcPr>
          <w:p w:rsidR="00193E6F" w:rsidRPr="00F3749D" w:rsidRDefault="00193E6F" w:rsidP="00AB34CB">
            <w:pPr>
              <w:spacing w:line="440" w:lineRule="exact"/>
              <w:rPr>
                <w:rFonts w:ascii="黑体" w:eastAsia="黑体" w:hAnsi="黑体"/>
                <w:sz w:val="28"/>
                <w:szCs w:val="28"/>
              </w:rPr>
            </w:pPr>
            <w:r w:rsidRPr="00F3749D">
              <w:rPr>
                <w:rFonts w:ascii="黑体" w:eastAsia="黑体" w:hAnsi="黑体" w:hint="eastAsia"/>
                <w:sz w:val="28"/>
                <w:szCs w:val="28"/>
              </w:rPr>
              <w:t>（盖章）</w:t>
            </w:r>
          </w:p>
        </w:tc>
      </w:tr>
      <w:tr w:rsidR="00193E6F" w:rsidTr="00AB34CB">
        <w:trPr>
          <w:trHeight w:val="591"/>
        </w:trPr>
        <w:tc>
          <w:tcPr>
            <w:tcW w:w="4544" w:type="dxa"/>
            <w:vAlign w:val="center"/>
          </w:tcPr>
          <w:p w:rsidR="00193E6F" w:rsidRPr="00F3749D" w:rsidRDefault="00193E6F" w:rsidP="00AB34CB">
            <w:pPr>
              <w:spacing w:line="440" w:lineRule="exact"/>
              <w:jc w:val="right"/>
              <w:rPr>
                <w:rFonts w:ascii="黑体" w:eastAsia="黑体" w:hAnsi="黑体"/>
                <w:sz w:val="28"/>
                <w:szCs w:val="28"/>
              </w:rPr>
            </w:pPr>
            <w:r>
              <w:rPr>
                <w:rFonts w:ascii="黑体" w:eastAsia="黑体" w:hAnsi="黑体" w:hint="eastAsia"/>
                <w:sz w:val="28"/>
                <w:szCs w:val="28"/>
              </w:rPr>
              <w:t>法人代表</w:t>
            </w:r>
          </w:p>
        </w:tc>
        <w:tc>
          <w:tcPr>
            <w:tcW w:w="4546" w:type="dxa"/>
            <w:vAlign w:val="center"/>
          </w:tcPr>
          <w:p w:rsidR="00193E6F" w:rsidRPr="00F3749D" w:rsidRDefault="00193E6F" w:rsidP="00AB34CB">
            <w:pPr>
              <w:spacing w:line="440" w:lineRule="exact"/>
              <w:rPr>
                <w:rFonts w:ascii="黑体" w:eastAsia="黑体" w:hAnsi="黑体"/>
                <w:sz w:val="28"/>
                <w:szCs w:val="28"/>
              </w:rPr>
            </w:pPr>
            <w:r>
              <w:rPr>
                <w:rFonts w:ascii="黑体" w:eastAsia="黑体" w:hAnsi="黑体" w:hint="eastAsia"/>
                <w:sz w:val="28"/>
                <w:szCs w:val="28"/>
              </w:rPr>
              <w:t>（签字）</w:t>
            </w:r>
          </w:p>
        </w:tc>
      </w:tr>
      <w:tr w:rsidR="00193E6F" w:rsidTr="00AB34CB">
        <w:trPr>
          <w:trHeight w:val="591"/>
        </w:trPr>
        <w:tc>
          <w:tcPr>
            <w:tcW w:w="4544" w:type="dxa"/>
            <w:vAlign w:val="center"/>
          </w:tcPr>
          <w:p w:rsidR="00193E6F" w:rsidRPr="00F3749D" w:rsidRDefault="00193E6F" w:rsidP="00AB34CB">
            <w:pPr>
              <w:spacing w:line="440" w:lineRule="exact"/>
              <w:jc w:val="right"/>
              <w:rPr>
                <w:rFonts w:ascii="黑体" w:eastAsia="黑体" w:hAnsi="黑体"/>
                <w:sz w:val="28"/>
                <w:szCs w:val="28"/>
              </w:rPr>
            </w:pPr>
            <w:r>
              <w:rPr>
                <w:rFonts w:ascii="黑体" w:eastAsia="黑体" w:hAnsi="黑体" w:hint="eastAsia"/>
                <w:sz w:val="28"/>
                <w:szCs w:val="28"/>
              </w:rPr>
              <w:t>联系人</w:t>
            </w:r>
          </w:p>
        </w:tc>
        <w:tc>
          <w:tcPr>
            <w:tcW w:w="4546" w:type="dxa"/>
            <w:vAlign w:val="center"/>
          </w:tcPr>
          <w:p w:rsidR="00193E6F" w:rsidRPr="00F3749D" w:rsidRDefault="00193E6F" w:rsidP="00AB34CB">
            <w:pPr>
              <w:spacing w:line="440" w:lineRule="exact"/>
              <w:rPr>
                <w:rFonts w:ascii="黑体" w:eastAsia="黑体" w:hAnsi="黑体"/>
                <w:sz w:val="28"/>
                <w:szCs w:val="28"/>
              </w:rPr>
            </w:pPr>
            <w:r>
              <w:rPr>
                <w:rFonts w:ascii="黑体" w:eastAsia="黑体" w:hAnsi="黑体" w:hint="eastAsia"/>
                <w:sz w:val="28"/>
                <w:szCs w:val="28"/>
              </w:rPr>
              <w:t>（签字）</w:t>
            </w:r>
          </w:p>
        </w:tc>
      </w:tr>
      <w:tr w:rsidR="00193E6F" w:rsidTr="00AB34CB">
        <w:trPr>
          <w:trHeight w:val="591"/>
        </w:trPr>
        <w:tc>
          <w:tcPr>
            <w:tcW w:w="4544" w:type="dxa"/>
            <w:vAlign w:val="center"/>
          </w:tcPr>
          <w:p w:rsidR="00193E6F" w:rsidRPr="00F3749D" w:rsidRDefault="00193E6F" w:rsidP="00AB34CB">
            <w:pPr>
              <w:spacing w:line="440" w:lineRule="exact"/>
              <w:jc w:val="right"/>
              <w:rPr>
                <w:rFonts w:ascii="黑体" w:eastAsia="黑体" w:hAnsi="黑体"/>
                <w:sz w:val="28"/>
                <w:szCs w:val="28"/>
              </w:rPr>
            </w:pPr>
            <w:r>
              <w:rPr>
                <w:rFonts w:ascii="黑体" w:eastAsia="黑体" w:hAnsi="黑体" w:hint="eastAsia"/>
                <w:sz w:val="28"/>
                <w:szCs w:val="28"/>
              </w:rPr>
              <w:t>联系电话</w:t>
            </w:r>
          </w:p>
        </w:tc>
        <w:tc>
          <w:tcPr>
            <w:tcW w:w="4546" w:type="dxa"/>
            <w:vAlign w:val="center"/>
          </w:tcPr>
          <w:p w:rsidR="00193E6F" w:rsidRPr="00F3749D" w:rsidRDefault="00193E6F" w:rsidP="00AB34CB">
            <w:pPr>
              <w:spacing w:line="440" w:lineRule="exact"/>
              <w:rPr>
                <w:rFonts w:ascii="黑体" w:eastAsia="黑体" w:hAnsi="黑体"/>
                <w:sz w:val="28"/>
                <w:szCs w:val="28"/>
              </w:rPr>
            </w:pPr>
          </w:p>
        </w:tc>
      </w:tr>
      <w:tr w:rsidR="00193E6F" w:rsidTr="00AB34CB">
        <w:trPr>
          <w:trHeight w:val="591"/>
        </w:trPr>
        <w:tc>
          <w:tcPr>
            <w:tcW w:w="4544" w:type="dxa"/>
            <w:vAlign w:val="center"/>
          </w:tcPr>
          <w:p w:rsidR="00193E6F" w:rsidRPr="00F3749D" w:rsidRDefault="00193E6F" w:rsidP="00AB34CB">
            <w:pPr>
              <w:spacing w:line="440" w:lineRule="exact"/>
              <w:jc w:val="right"/>
              <w:rPr>
                <w:rFonts w:ascii="黑体" w:eastAsia="黑体" w:hAnsi="黑体"/>
                <w:sz w:val="28"/>
                <w:szCs w:val="28"/>
              </w:rPr>
            </w:pPr>
            <w:r>
              <w:rPr>
                <w:rFonts w:ascii="黑体" w:eastAsia="黑体" w:hAnsi="黑体" w:hint="eastAsia"/>
                <w:sz w:val="28"/>
                <w:szCs w:val="28"/>
              </w:rPr>
              <w:t>报价日期</w:t>
            </w:r>
          </w:p>
        </w:tc>
        <w:tc>
          <w:tcPr>
            <w:tcW w:w="4546" w:type="dxa"/>
            <w:vAlign w:val="center"/>
          </w:tcPr>
          <w:p w:rsidR="00193E6F" w:rsidRPr="00F3749D" w:rsidRDefault="00193E6F" w:rsidP="00AB34CB">
            <w:pPr>
              <w:wordWrap w:val="0"/>
              <w:spacing w:line="440" w:lineRule="exact"/>
              <w:jc w:val="right"/>
              <w:rPr>
                <w:rFonts w:ascii="黑体" w:eastAsia="黑体" w:hAnsi="黑体"/>
                <w:sz w:val="28"/>
                <w:szCs w:val="28"/>
              </w:rPr>
            </w:pPr>
            <w:r>
              <w:rPr>
                <w:rFonts w:ascii="黑体" w:eastAsia="黑体" w:hAnsi="黑体" w:hint="eastAsia"/>
                <w:sz w:val="28"/>
                <w:szCs w:val="28"/>
              </w:rPr>
              <w:t>2</w:t>
            </w:r>
            <w:r>
              <w:rPr>
                <w:rFonts w:ascii="黑体" w:eastAsia="黑体" w:hAnsi="黑体"/>
                <w:sz w:val="28"/>
                <w:szCs w:val="28"/>
              </w:rPr>
              <w:t>019</w:t>
            </w:r>
            <w:r>
              <w:rPr>
                <w:rFonts w:ascii="黑体" w:eastAsia="黑体" w:hAnsi="黑体" w:hint="eastAsia"/>
                <w:sz w:val="28"/>
                <w:szCs w:val="28"/>
              </w:rPr>
              <w:t xml:space="preserve">年 </w:t>
            </w:r>
            <w:r>
              <w:rPr>
                <w:rFonts w:ascii="黑体" w:eastAsia="黑体" w:hAnsi="黑体"/>
                <w:sz w:val="28"/>
                <w:szCs w:val="28"/>
              </w:rPr>
              <w:t xml:space="preserve"> </w:t>
            </w:r>
            <w:r>
              <w:rPr>
                <w:rFonts w:ascii="黑体" w:eastAsia="黑体" w:hAnsi="黑体" w:hint="eastAsia"/>
                <w:sz w:val="28"/>
                <w:szCs w:val="28"/>
              </w:rPr>
              <w:t xml:space="preserve">月 </w:t>
            </w:r>
            <w:r>
              <w:rPr>
                <w:rFonts w:ascii="黑体" w:eastAsia="黑体" w:hAnsi="黑体"/>
                <w:sz w:val="28"/>
                <w:szCs w:val="28"/>
              </w:rPr>
              <w:t xml:space="preserve">  </w:t>
            </w:r>
            <w:r>
              <w:rPr>
                <w:rFonts w:ascii="黑体" w:eastAsia="黑体" w:hAnsi="黑体" w:hint="eastAsia"/>
                <w:sz w:val="28"/>
                <w:szCs w:val="28"/>
              </w:rPr>
              <w:t>日</w:t>
            </w:r>
          </w:p>
        </w:tc>
      </w:tr>
    </w:tbl>
    <w:p w:rsidR="00193E6F" w:rsidRDefault="00193E6F" w:rsidP="00E16134">
      <w:pPr>
        <w:spacing w:line="520" w:lineRule="exact"/>
        <w:rPr>
          <w:rFonts w:asciiTheme="minorEastAsia" w:eastAsiaTheme="minorEastAsia" w:hAnsiTheme="minorEastAsia"/>
          <w:b/>
          <w:sz w:val="24"/>
        </w:rPr>
      </w:pPr>
    </w:p>
    <w:p w:rsidR="00193E6F" w:rsidRDefault="00193E6F" w:rsidP="00E16134">
      <w:pPr>
        <w:spacing w:line="520" w:lineRule="exact"/>
        <w:rPr>
          <w:rFonts w:asciiTheme="minorEastAsia" w:eastAsiaTheme="minorEastAsia" w:hAnsiTheme="minorEastAsia"/>
          <w:b/>
          <w:sz w:val="24"/>
        </w:rPr>
      </w:pPr>
    </w:p>
    <w:sectPr w:rsidR="00193E6F" w:rsidSect="00673B71">
      <w:pgSz w:w="11906" w:h="16838"/>
      <w:pgMar w:top="1247" w:right="1474" w:bottom="1247" w:left="1588"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6761" w:rsidRDefault="003A6761" w:rsidP="00E90F75">
      <w:r>
        <w:separator/>
      </w:r>
    </w:p>
  </w:endnote>
  <w:endnote w:type="continuationSeparator" w:id="0">
    <w:p w:rsidR="003A6761" w:rsidRDefault="003A6761" w:rsidP="00E90F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6761" w:rsidRDefault="003A6761" w:rsidP="00E90F75">
      <w:r>
        <w:separator/>
      </w:r>
    </w:p>
  </w:footnote>
  <w:footnote w:type="continuationSeparator" w:id="0">
    <w:p w:rsidR="003A6761" w:rsidRDefault="003A6761" w:rsidP="00E90F7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9"/>
    <w:multiLevelType w:val="singleLevel"/>
    <w:tmpl w:val="00000009"/>
    <w:lvl w:ilvl="0">
      <w:start w:val="8"/>
      <w:numFmt w:val="chineseCounting"/>
      <w:suff w:val="nothing"/>
      <w:lvlText w:val="%1、"/>
      <w:lvlJc w:val="left"/>
      <w:rPr>
        <w:rFonts w:cs="Times New Roman"/>
      </w:rPr>
    </w:lvl>
  </w:abstractNum>
  <w:abstractNum w:abstractNumId="1" w15:restartNumberingAfterBreak="0">
    <w:nsid w:val="0C99019E"/>
    <w:multiLevelType w:val="hybridMultilevel"/>
    <w:tmpl w:val="2A3EF7E6"/>
    <w:lvl w:ilvl="0" w:tplc="B1467D52">
      <w:start w:val="1"/>
      <w:numFmt w:val="japaneseCounting"/>
      <w:lvlText w:val="%1、"/>
      <w:lvlJc w:val="left"/>
      <w:pPr>
        <w:ind w:left="1202" w:hanging="72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 w15:restartNumberingAfterBreak="0">
    <w:nsid w:val="55F77FFB"/>
    <w:multiLevelType w:val="singleLevel"/>
    <w:tmpl w:val="55F77FFB"/>
    <w:lvl w:ilvl="0">
      <w:start w:val="1"/>
      <w:numFmt w:val="decimal"/>
      <w:lvlText w:val="%1."/>
      <w:lvlJc w:val="left"/>
      <w:pPr>
        <w:tabs>
          <w:tab w:val="left" w:pos="425"/>
        </w:tabs>
        <w:ind w:left="425" w:hanging="425"/>
      </w:pPr>
      <w:rPr>
        <w:rFont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7146"/>
    <w:rsid w:val="000050D9"/>
    <w:rsid w:val="000067D9"/>
    <w:rsid w:val="0000788F"/>
    <w:rsid w:val="00014B6B"/>
    <w:rsid w:val="000153F6"/>
    <w:rsid w:val="0001689A"/>
    <w:rsid w:val="00024EF4"/>
    <w:rsid w:val="00025752"/>
    <w:rsid w:val="00026338"/>
    <w:rsid w:val="00027705"/>
    <w:rsid w:val="000277A3"/>
    <w:rsid w:val="00027E67"/>
    <w:rsid w:val="00035076"/>
    <w:rsid w:val="00036E30"/>
    <w:rsid w:val="00037A49"/>
    <w:rsid w:val="00042412"/>
    <w:rsid w:val="00043B45"/>
    <w:rsid w:val="00044D22"/>
    <w:rsid w:val="000474A8"/>
    <w:rsid w:val="00053DF5"/>
    <w:rsid w:val="00055939"/>
    <w:rsid w:val="0005723F"/>
    <w:rsid w:val="00065D5D"/>
    <w:rsid w:val="00066698"/>
    <w:rsid w:val="00066EF6"/>
    <w:rsid w:val="0006751E"/>
    <w:rsid w:val="000713C2"/>
    <w:rsid w:val="00072722"/>
    <w:rsid w:val="0007292E"/>
    <w:rsid w:val="00077240"/>
    <w:rsid w:val="00081436"/>
    <w:rsid w:val="000843C4"/>
    <w:rsid w:val="000849A3"/>
    <w:rsid w:val="0009008E"/>
    <w:rsid w:val="00091A8F"/>
    <w:rsid w:val="00092027"/>
    <w:rsid w:val="000927CD"/>
    <w:rsid w:val="00092D99"/>
    <w:rsid w:val="00092EE9"/>
    <w:rsid w:val="000941FA"/>
    <w:rsid w:val="000A1C68"/>
    <w:rsid w:val="000A4AEA"/>
    <w:rsid w:val="000A71DC"/>
    <w:rsid w:val="000B0F38"/>
    <w:rsid w:val="000B1927"/>
    <w:rsid w:val="000B23AF"/>
    <w:rsid w:val="000B39D6"/>
    <w:rsid w:val="000B4A4A"/>
    <w:rsid w:val="000B5700"/>
    <w:rsid w:val="000B5997"/>
    <w:rsid w:val="000B5BCD"/>
    <w:rsid w:val="000B7CD0"/>
    <w:rsid w:val="000C0EF7"/>
    <w:rsid w:val="000C1B89"/>
    <w:rsid w:val="000C29FC"/>
    <w:rsid w:val="000C3A79"/>
    <w:rsid w:val="000C6AE5"/>
    <w:rsid w:val="000C712C"/>
    <w:rsid w:val="000C7A21"/>
    <w:rsid w:val="000C7A9F"/>
    <w:rsid w:val="000D044A"/>
    <w:rsid w:val="000D0692"/>
    <w:rsid w:val="000D1D0E"/>
    <w:rsid w:val="000D39F8"/>
    <w:rsid w:val="000D4AD3"/>
    <w:rsid w:val="000E5E06"/>
    <w:rsid w:val="000F26EC"/>
    <w:rsid w:val="000F5950"/>
    <w:rsid w:val="000F5D2C"/>
    <w:rsid w:val="00100398"/>
    <w:rsid w:val="00102106"/>
    <w:rsid w:val="0010583E"/>
    <w:rsid w:val="00105CF8"/>
    <w:rsid w:val="001068F1"/>
    <w:rsid w:val="00107E5D"/>
    <w:rsid w:val="0011225A"/>
    <w:rsid w:val="00120D3A"/>
    <w:rsid w:val="00120D84"/>
    <w:rsid w:val="001211C6"/>
    <w:rsid w:val="00126445"/>
    <w:rsid w:val="00130AE0"/>
    <w:rsid w:val="00130CEE"/>
    <w:rsid w:val="00130D48"/>
    <w:rsid w:val="00131FF6"/>
    <w:rsid w:val="00133DB6"/>
    <w:rsid w:val="00135657"/>
    <w:rsid w:val="00135AE0"/>
    <w:rsid w:val="00137155"/>
    <w:rsid w:val="001421E8"/>
    <w:rsid w:val="001439FB"/>
    <w:rsid w:val="00144B19"/>
    <w:rsid w:val="00145E31"/>
    <w:rsid w:val="00146CEB"/>
    <w:rsid w:val="001502CB"/>
    <w:rsid w:val="00150ACD"/>
    <w:rsid w:val="00153A76"/>
    <w:rsid w:val="00155931"/>
    <w:rsid w:val="00156AAC"/>
    <w:rsid w:val="00157E63"/>
    <w:rsid w:val="00161199"/>
    <w:rsid w:val="00167041"/>
    <w:rsid w:val="00174419"/>
    <w:rsid w:val="0017505F"/>
    <w:rsid w:val="001776AB"/>
    <w:rsid w:val="00181FF2"/>
    <w:rsid w:val="001830FB"/>
    <w:rsid w:val="00187252"/>
    <w:rsid w:val="00193E6F"/>
    <w:rsid w:val="001945FD"/>
    <w:rsid w:val="00194BCA"/>
    <w:rsid w:val="00195BC3"/>
    <w:rsid w:val="00196923"/>
    <w:rsid w:val="001A0951"/>
    <w:rsid w:val="001A3A21"/>
    <w:rsid w:val="001A72F6"/>
    <w:rsid w:val="001B290D"/>
    <w:rsid w:val="001B2B00"/>
    <w:rsid w:val="001B3622"/>
    <w:rsid w:val="001B3B34"/>
    <w:rsid w:val="001B3F28"/>
    <w:rsid w:val="001B481D"/>
    <w:rsid w:val="001B5F9C"/>
    <w:rsid w:val="001B6860"/>
    <w:rsid w:val="001B69EB"/>
    <w:rsid w:val="001B70F4"/>
    <w:rsid w:val="001B7932"/>
    <w:rsid w:val="001C2D71"/>
    <w:rsid w:val="001C45F0"/>
    <w:rsid w:val="001D49E0"/>
    <w:rsid w:val="001D6A53"/>
    <w:rsid w:val="001E0906"/>
    <w:rsid w:val="001E0AA4"/>
    <w:rsid w:val="001E140F"/>
    <w:rsid w:val="001E15E8"/>
    <w:rsid w:val="001E2E16"/>
    <w:rsid w:val="001E6737"/>
    <w:rsid w:val="001F0DD9"/>
    <w:rsid w:val="001F33A6"/>
    <w:rsid w:val="001F36CF"/>
    <w:rsid w:val="001F3EA0"/>
    <w:rsid w:val="001F6068"/>
    <w:rsid w:val="001F6614"/>
    <w:rsid w:val="00200AEE"/>
    <w:rsid w:val="00205D65"/>
    <w:rsid w:val="00211606"/>
    <w:rsid w:val="002144A4"/>
    <w:rsid w:val="00214B1F"/>
    <w:rsid w:val="00215A9B"/>
    <w:rsid w:val="00220E38"/>
    <w:rsid w:val="00222FA1"/>
    <w:rsid w:val="00225F67"/>
    <w:rsid w:val="002273E9"/>
    <w:rsid w:val="00227902"/>
    <w:rsid w:val="002301D6"/>
    <w:rsid w:val="002329D2"/>
    <w:rsid w:val="002362C6"/>
    <w:rsid w:val="002376D1"/>
    <w:rsid w:val="0024058F"/>
    <w:rsid w:val="00250042"/>
    <w:rsid w:val="00251E81"/>
    <w:rsid w:val="002537EC"/>
    <w:rsid w:val="00253FB5"/>
    <w:rsid w:val="00254C13"/>
    <w:rsid w:val="00262B5A"/>
    <w:rsid w:val="00270A0B"/>
    <w:rsid w:val="00273F16"/>
    <w:rsid w:val="002812A6"/>
    <w:rsid w:val="00287350"/>
    <w:rsid w:val="00287444"/>
    <w:rsid w:val="002958E9"/>
    <w:rsid w:val="00296943"/>
    <w:rsid w:val="00297721"/>
    <w:rsid w:val="002A2F95"/>
    <w:rsid w:val="002A506B"/>
    <w:rsid w:val="002A5994"/>
    <w:rsid w:val="002B0896"/>
    <w:rsid w:val="002B41CB"/>
    <w:rsid w:val="002B6A7A"/>
    <w:rsid w:val="002B7866"/>
    <w:rsid w:val="002B79BC"/>
    <w:rsid w:val="002C0ABE"/>
    <w:rsid w:val="002C4615"/>
    <w:rsid w:val="002D039A"/>
    <w:rsid w:val="002D1820"/>
    <w:rsid w:val="002D2E52"/>
    <w:rsid w:val="002D330F"/>
    <w:rsid w:val="002D3CF2"/>
    <w:rsid w:val="002E1DB6"/>
    <w:rsid w:val="002F4019"/>
    <w:rsid w:val="002F554A"/>
    <w:rsid w:val="002F74EB"/>
    <w:rsid w:val="00302303"/>
    <w:rsid w:val="003040F3"/>
    <w:rsid w:val="00310DB4"/>
    <w:rsid w:val="00312C54"/>
    <w:rsid w:val="00313A99"/>
    <w:rsid w:val="00315794"/>
    <w:rsid w:val="00320B59"/>
    <w:rsid w:val="00321253"/>
    <w:rsid w:val="003213CF"/>
    <w:rsid w:val="003215DE"/>
    <w:rsid w:val="00342B6C"/>
    <w:rsid w:val="00344590"/>
    <w:rsid w:val="003449AF"/>
    <w:rsid w:val="00346CBB"/>
    <w:rsid w:val="003506F9"/>
    <w:rsid w:val="003509ED"/>
    <w:rsid w:val="0035411C"/>
    <w:rsid w:val="003543EE"/>
    <w:rsid w:val="00361D5B"/>
    <w:rsid w:val="00366374"/>
    <w:rsid w:val="003665F9"/>
    <w:rsid w:val="00370CCC"/>
    <w:rsid w:val="00371C01"/>
    <w:rsid w:val="00376B13"/>
    <w:rsid w:val="00380034"/>
    <w:rsid w:val="00381924"/>
    <w:rsid w:val="003834E6"/>
    <w:rsid w:val="00383F8C"/>
    <w:rsid w:val="0038565A"/>
    <w:rsid w:val="00385AD0"/>
    <w:rsid w:val="00385F13"/>
    <w:rsid w:val="00387950"/>
    <w:rsid w:val="00393BAA"/>
    <w:rsid w:val="00393DBF"/>
    <w:rsid w:val="00397F26"/>
    <w:rsid w:val="003A21FE"/>
    <w:rsid w:val="003A6113"/>
    <w:rsid w:val="003A6761"/>
    <w:rsid w:val="003A6B50"/>
    <w:rsid w:val="003B0B04"/>
    <w:rsid w:val="003B1F5F"/>
    <w:rsid w:val="003B2E4A"/>
    <w:rsid w:val="003B4C34"/>
    <w:rsid w:val="003B4D6B"/>
    <w:rsid w:val="003B51FC"/>
    <w:rsid w:val="003B7565"/>
    <w:rsid w:val="003C04DE"/>
    <w:rsid w:val="003C2B91"/>
    <w:rsid w:val="003C6BCF"/>
    <w:rsid w:val="003C7896"/>
    <w:rsid w:val="003D020F"/>
    <w:rsid w:val="003D0EA9"/>
    <w:rsid w:val="003D2784"/>
    <w:rsid w:val="003D2CCA"/>
    <w:rsid w:val="003E34A8"/>
    <w:rsid w:val="003E632E"/>
    <w:rsid w:val="003E69B3"/>
    <w:rsid w:val="003E6D3A"/>
    <w:rsid w:val="003E7742"/>
    <w:rsid w:val="003E7762"/>
    <w:rsid w:val="003F1B2C"/>
    <w:rsid w:val="003F2FA7"/>
    <w:rsid w:val="003F46BB"/>
    <w:rsid w:val="003F4E0A"/>
    <w:rsid w:val="003F60B7"/>
    <w:rsid w:val="003F6232"/>
    <w:rsid w:val="003F6387"/>
    <w:rsid w:val="003F6EE3"/>
    <w:rsid w:val="0040083B"/>
    <w:rsid w:val="004023F3"/>
    <w:rsid w:val="00407913"/>
    <w:rsid w:val="004132B2"/>
    <w:rsid w:val="00414E18"/>
    <w:rsid w:val="00415605"/>
    <w:rsid w:val="00416C58"/>
    <w:rsid w:val="00417779"/>
    <w:rsid w:val="00423164"/>
    <w:rsid w:val="00423E9C"/>
    <w:rsid w:val="00425F65"/>
    <w:rsid w:val="00426ABE"/>
    <w:rsid w:val="00427491"/>
    <w:rsid w:val="004330CD"/>
    <w:rsid w:val="00436E00"/>
    <w:rsid w:val="00440619"/>
    <w:rsid w:val="00440E22"/>
    <w:rsid w:val="00441645"/>
    <w:rsid w:val="0044418D"/>
    <w:rsid w:val="00444BB5"/>
    <w:rsid w:val="00444D31"/>
    <w:rsid w:val="00445B32"/>
    <w:rsid w:val="00451528"/>
    <w:rsid w:val="00451C24"/>
    <w:rsid w:val="004539E0"/>
    <w:rsid w:val="00457B94"/>
    <w:rsid w:val="00462B70"/>
    <w:rsid w:val="00462D38"/>
    <w:rsid w:val="0046436A"/>
    <w:rsid w:val="00465AB3"/>
    <w:rsid w:val="0047020C"/>
    <w:rsid w:val="00472CC4"/>
    <w:rsid w:val="004759FF"/>
    <w:rsid w:val="00476D96"/>
    <w:rsid w:val="004818C7"/>
    <w:rsid w:val="004869BC"/>
    <w:rsid w:val="004904D9"/>
    <w:rsid w:val="00492B5F"/>
    <w:rsid w:val="00493017"/>
    <w:rsid w:val="00493E36"/>
    <w:rsid w:val="00494153"/>
    <w:rsid w:val="00495498"/>
    <w:rsid w:val="00496379"/>
    <w:rsid w:val="004967DF"/>
    <w:rsid w:val="004A207D"/>
    <w:rsid w:val="004A487D"/>
    <w:rsid w:val="004A621D"/>
    <w:rsid w:val="004A7488"/>
    <w:rsid w:val="004B035C"/>
    <w:rsid w:val="004B3533"/>
    <w:rsid w:val="004C0E3F"/>
    <w:rsid w:val="004C5B21"/>
    <w:rsid w:val="004C716E"/>
    <w:rsid w:val="004D4EC8"/>
    <w:rsid w:val="004D65B9"/>
    <w:rsid w:val="004E0746"/>
    <w:rsid w:val="004E4943"/>
    <w:rsid w:val="004E7120"/>
    <w:rsid w:val="004F0CF2"/>
    <w:rsid w:val="004F2DED"/>
    <w:rsid w:val="004F495B"/>
    <w:rsid w:val="004F765F"/>
    <w:rsid w:val="005047E7"/>
    <w:rsid w:val="0051023F"/>
    <w:rsid w:val="00512545"/>
    <w:rsid w:val="00513F92"/>
    <w:rsid w:val="00514CA0"/>
    <w:rsid w:val="005157E0"/>
    <w:rsid w:val="00515940"/>
    <w:rsid w:val="00516D8A"/>
    <w:rsid w:val="005206D4"/>
    <w:rsid w:val="00520D94"/>
    <w:rsid w:val="005217C5"/>
    <w:rsid w:val="00523EA9"/>
    <w:rsid w:val="00525F03"/>
    <w:rsid w:val="00531C73"/>
    <w:rsid w:val="00531E72"/>
    <w:rsid w:val="00542D0F"/>
    <w:rsid w:val="005453A6"/>
    <w:rsid w:val="00546EC5"/>
    <w:rsid w:val="00547D84"/>
    <w:rsid w:val="00551037"/>
    <w:rsid w:val="00551119"/>
    <w:rsid w:val="005519F2"/>
    <w:rsid w:val="00551C29"/>
    <w:rsid w:val="00553655"/>
    <w:rsid w:val="00553982"/>
    <w:rsid w:val="00556164"/>
    <w:rsid w:val="0055695E"/>
    <w:rsid w:val="00557B78"/>
    <w:rsid w:val="00557D3F"/>
    <w:rsid w:val="00557EB7"/>
    <w:rsid w:val="00561866"/>
    <w:rsid w:val="00567D72"/>
    <w:rsid w:val="00571C7E"/>
    <w:rsid w:val="00573A73"/>
    <w:rsid w:val="005778B0"/>
    <w:rsid w:val="00581A78"/>
    <w:rsid w:val="00581BFC"/>
    <w:rsid w:val="0058355C"/>
    <w:rsid w:val="00583773"/>
    <w:rsid w:val="0058461F"/>
    <w:rsid w:val="005848DB"/>
    <w:rsid w:val="00586AAA"/>
    <w:rsid w:val="00586DF6"/>
    <w:rsid w:val="00587C3F"/>
    <w:rsid w:val="0059334D"/>
    <w:rsid w:val="00593AD7"/>
    <w:rsid w:val="0059484C"/>
    <w:rsid w:val="00597724"/>
    <w:rsid w:val="005A683A"/>
    <w:rsid w:val="005A6939"/>
    <w:rsid w:val="005B07AA"/>
    <w:rsid w:val="005B4D97"/>
    <w:rsid w:val="005B566A"/>
    <w:rsid w:val="005C3D65"/>
    <w:rsid w:val="005C4350"/>
    <w:rsid w:val="005C52A3"/>
    <w:rsid w:val="005C651A"/>
    <w:rsid w:val="005C6C87"/>
    <w:rsid w:val="005C79AF"/>
    <w:rsid w:val="005D0ECF"/>
    <w:rsid w:val="005D536D"/>
    <w:rsid w:val="005D580B"/>
    <w:rsid w:val="005D648E"/>
    <w:rsid w:val="005E00FF"/>
    <w:rsid w:val="005E122B"/>
    <w:rsid w:val="005E5CA5"/>
    <w:rsid w:val="005F2F2A"/>
    <w:rsid w:val="005F44BC"/>
    <w:rsid w:val="005F4514"/>
    <w:rsid w:val="005F5CE7"/>
    <w:rsid w:val="005F6001"/>
    <w:rsid w:val="0060643F"/>
    <w:rsid w:val="00606EA1"/>
    <w:rsid w:val="00610385"/>
    <w:rsid w:val="00614392"/>
    <w:rsid w:val="00614FE3"/>
    <w:rsid w:val="00617C31"/>
    <w:rsid w:val="00623665"/>
    <w:rsid w:val="00623926"/>
    <w:rsid w:val="0062405E"/>
    <w:rsid w:val="006249D9"/>
    <w:rsid w:val="006259A1"/>
    <w:rsid w:val="00626308"/>
    <w:rsid w:val="006271CC"/>
    <w:rsid w:val="00627DFB"/>
    <w:rsid w:val="006319E8"/>
    <w:rsid w:val="00633AF0"/>
    <w:rsid w:val="00634BBE"/>
    <w:rsid w:val="0063706B"/>
    <w:rsid w:val="0063727E"/>
    <w:rsid w:val="00637692"/>
    <w:rsid w:val="00637F87"/>
    <w:rsid w:val="006410CD"/>
    <w:rsid w:val="0064373A"/>
    <w:rsid w:val="00644839"/>
    <w:rsid w:val="006479D9"/>
    <w:rsid w:val="00651152"/>
    <w:rsid w:val="00651424"/>
    <w:rsid w:val="00652377"/>
    <w:rsid w:val="00653969"/>
    <w:rsid w:val="00653F54"/>
    <w:rsid w:val="00660AB5"/>
    <w:rsid w:val="00660C42"/>
    <w:rsid w:val="00661A12"/>
    <w:rsid w:val="006628C9"/>
    <w:rsid w:val="006648BD"/>
    <w:rsid w:val="00671400"/>
    <w:rsid w:val="00672666"/>
    <w:rsid w:val="00673B71"/>
    <w:rsid w:val="00676727"/>
    <w:rsid w:val="0067677E"/>
    <w:rsid w:val="006772F0"/>
    <w:rsid w:val="00686C8D"/>
    <w:rsid w:val="006871D6"/>
    <w:rsid w:val="00691127"/>
    <w:rsid w:val="00696982"/>
    <w:rsid w:val="006A23C7"/>
    <w:rsid w:val="006A2C67"/>
    <w:rsid w:val="006A59F4"/>
    <w:rsid w:val="006B0370"/>
    <w:rsid w:val="006B423A"/>
    <w:rsid w:val="006B7093"/>
    <w:rsid w:val="006C1279"/>
    <w:rsid w:val="006C2257"/>
    <w:rsid w:val="006C5583"/>
    <w:rsid w:val="006C69EB"/>
    <w:rsid w:val="006D0AFC"/>
    <w:rsid w:val="006D1329"/>
    <w:rsid w:val="006E02A7"/>
    <w:rsid w:val="006E53E4"/>
    <w:rsid w:val="006E6A49"/>
    <w:rsid w:val="006E7866"/>
    <w:rsid w:val="006F3F15"/>
    <w:rsid w:val="006F4BEE"/>
    <w:rsid w:val="006F6AFC"/>
    <w:rsid w:val="006F6D80"/>
    <w:rsid w:val="00701A90"/>
    <w:rsid w:val="00705690"/>
    <w:rsid w:val="00706818"/>
    <w:rsid w:val="007073F9"/>
    <w:rsid w:val="0070761D"/>
    <w:rsid w:val="00710693"/>
    <w:rsid w:val="0071222B"/>
    <w:rsid w:val="00712CB3"/>
    <w:rsid w:val="00714815"/>
    <w:rsid w:val="00716040"/>
    <w:rsid w:val="0071608A"/>
    <w:rsid w:val="007179C2"/>
    <w:rsid w:val="00721873"/>
    <w:rsid w:val="00723946"/>
    <w:rsid w:val="0072415B"/>
    <w:rsid w:val="00726F19"/>
    <w:rsid w:val="007278C3"/>
    <w:rsid w:val="00731B6B"/>
    <w:rsid w:val="007331C4"/>
    <w:rsid w:val="00735010"/>
    <w:rsid w:val="00735EA9"/>
    <w:rsid w:val="0073790B"/>
    <w:rsid w:val="007414CA"/>
    <w:rsid w:val="00743970"/>
    <w:rsid w:val="00744D81"/>
    <w:rsid w:val="00747CE8"/>
    <w:rsid w:val="00747E2F"/>
    <w:rsid w:val="00751DB9"/>
    <w:rsid w:val="0075270E"/>
    <w:rsid w:val="007536DB"/>
    <w:rsid w:val="0075408A"/>
    <w:rsid w:val="00754B46"/>
    <w:rsid w:val="007603AD"/>
    <w:rsid w:val="00760574"/>
    <w:rsid w:val="00762699"/>
    <w:rsid w:val="007636DB"/>
    <w:rsid w:val="007643C2"/>
    <w:rsid w:val="007662BD"/>
    <w:rsid w:val="00767484"/>
    <w:rsid w:val="007731F0"/>
    <w:rsid w:val="00775FB7"/>
    <w:rsid w:val="00785E80"/>
    <w:rsid w:val="0078739E"/>
    <w:rsid w:val="007914F5"/>
    <w:rsid w:val="00791837"/>
    <w:rsid w:val="007919F3"/>
    <w:rsid w:val="0079693A"/>
    <w:rsid w:val="00797A6C"/>
    <w:rsid w:val="007A0D94"/>
    <w:rsid w:val="007A11BD"/>
    <w:rsid w:val="007A1468"/>
    <w:rsid w:val="007A1D00"/>
    <w:rsid w:val="007A4CAD"/>
    <w:rsid w:val="007A5240"/>
    <w:rsid w:val="007B17F7"/>
    <w:rsid w:val="007B4459"/>
    <w:rsid w:val="007B54E0"/>
    <w:rsid w:val="007B6AA6"/>
    <w:rsid w:val="007C097E"/>
    <w:rsid w:val="007C2405"/>
    <w:rsid w:val="007C3531"/>
    <w:rsid w:val="007C5175"/>
    <w:rsid w:val="007C5187"/>
    <w:rsid w:val="007D0493"/>
    <w:rsid w:val="007D0FE0"/>
    <w:rsid w:val="007D21AE"/>
    <w:rsid w:val="007D4A8D"/>
    <w:rsid w:val="007D4CFD"/>
    <w:rsid w:val="007D720E"/>
    <w:rsid w:val="007E07A6"/>
    <w:rsid w:val="007E07E3"/>
    <w:rsid w:val="007E31C3"/>
    <w:rsid w:val="007E36A1"/>
    <w:rsid w:val="007E63BE"/>
    <w:rsid w:val="007E7F84"/>
    <w:rsid w:val="007F0285"/>
    <w:rsid w:val="007F0E9C"/>
    <w:rsid w:val="007F320D"/>
    <w:rsid w:val="007F72B6"/>
    <w:rsid w:val="00802614"/>
    <w:rsid w:val="00802A8F"/>
    <w:rsid w:val="00803D3B"/>
    <w:rsid w:val="0080749A"/>
    <w:rsid w:val="00807C61"/>
    <w:rsid w:val="008103F1"/>
    <w:rsid w:val="008107AE"/>
    <w:rsid w:val="00813FE4"/>
    <w:rsid w:val="00814F23"/>
    <w:rsid w:val="008151B4"/>
    <w:rsid w:val="0081694C"/>
    <w:rsid w:val="00817B42"/>
    <w:rsid w:val="008204ED"/>
    <w:rsid w:val="008224BF"/>
    <w:rsid w:val="00824677"/>
    <w:rsid w:val="00825C2F"/>
    <w:rsid w:val="00826274"/>
    <w:rsid w:val="00827DB8"/>
    <w:rsid w:val="008314A2"/>
    <w:rsid w:val="00831537"/>
    <w:rsid w:val="00831DFD"/>
    <w:rsid w:val="008414EF"/>
    <w:rsid w:val="0084503E"/>
    <w:rsid w:val="00845EBE"/>
    <w:rsid w:val="00846844"/>
    <w:rsid w:val="008610F8"/>
    <w:rsid w:val="008625B4"/>
    <w:rsid w:val="008627CB"/>
    <w:rsid w:val="008635F2"/>
    <w:rsid w:val="008644AB"/>
    <w:rsid w:val="00866047"/>
    <w:rsid w:val="00866F80"/>
    <w:rsid w:val="008709C7"/>
    <w:rsid w:val="00873719"/>
    <w:rsid w:val="008760E7"/>
    <w:rsid w:val="00881D8B"/>
    <w:rsid w:val="00883F92"/>
    <w:rsid w:val="00884325"/>
    <w:rsid w:val="00884E3C"/>
    <w:rsid w:val="0089126F"/>
    <w:rsid w:val="00894F10"/>
    <w:rsid w:val="008957AB"/>
    <w:rsid w:val="008959CE"/>
    <w:rsid w:val="008A0B0C"/>
    <w:rsid w:val="008A0E26"/>
    <w:rsid w:val="008A3833"/>
    <w:rsid w:val="008A43F4"/>
    <w:rsid w:val="008A45CC"/>
    <w:rsid w:val="008A4616"/>
    <w:rsid w:val="008A5C55"/>
    <w:rsid w:val="008B234B"/>
    <w:rsid w:val="008B4449"/>
    <w:rsid w:val="008B4CE7"/>
    <w:rsid w:val="008B68E9"/>
    <w:rsid w:val="008B7247"/>
    <w:rsid w:val="008C15C9"/>
    <w:rsid w:val="008C68B1"/>
    <w:rsid w:val="008D05FC"/>
    <w:rsid w:val="008D124E"/>
    <w:rsid w:val="008D1279"/>
    <w:rsid w:val="008D552F"/>
    <w:rsid w:val="008D732E"/>
    <w:rsid w:val="008D7392"/>
    <w:rsid w:val="008E0548"/>
    <w:rsid w:val="008E0CD2"/>
    <w:rsid w:val="008E10AA"/>
    <w:rsid w:val="008E1BDE"/>
    <w:rsid w:val="008E397A"/>
    <w:rsid w:val="008F0277"/>
    <w:rsid w:val="008F0B9C"/>
    <w:rsid w:val="008F1163"/>
    <w:rsid w:val="008F5F2D"/>
    <w:rsid w:val="008F66B1"/>
    <w:rsid w:val="00900104"/>
    <w:rsid w:val="00901E74"/>
    <w:rsid w:val="009047AB"/>
    <w:rsid w:val="00905971"/>
    <w:rsid w:val="00912116"/>
    <w:rsid w:val="009131D9"/>
    <w:rsid w:val="00915E30"/>
    <w:rsid w:val="00916F05"/>
    <w:rsid w:val="00920098"/>
    <w:rsid w:val="00920A99"/>
    <w:rsid w:val="00921F30"/>
    <w:rsid w:val="00923626"/>
    <w:rsid w:val="00923C98"/>
    <w:rsid w:val="009265D3"/>
    <w:rsid w:val="0093646F"/>
    <w:rsid w:val="0093654F"/>
    <w:rsid w:val="00942666"/>
    <w:rsid w:val="00942DB0"/>
    <w:rsid w:val="00945DE0"/>
    <w:rsid w:val="00947643"/>
    <w:rsid w:val="00950B90"/>
    <w:rsid w:val="00955DD5"/>
    <w:rsid w:val="00955E69"/>
    <w:rsid w:val="00957E2F"/>
    <w:rsid w:val="00960F2B"/>
    <w:rsid w:val="00960FD2"/>
    <w:rsid w:val="00963619"/>
    <w:rsid w:val="009636AE"/>
    <w:rsid w:val="009653BB"/>
    <w:rsid w:val="00970857"/>
    <w:rsid w:val="00970F50"/>
    <w:rsid w:val="0097245C"/>
    <w:rsid w:val="0097416F"/>
    <w:rsid w:val="009751ED"/>
    <w:rsid w:val="00976FCC"/>
    <w:rsid w:val="0098022E"/>
    <w:rsid w:val="00982A62"/>
    <w:rsid w:val="00983CAF"/>
    <w:rsid w:val="00994EE8"/>
    <w:rsid w:val="00996E7B"/>
    <w:rsid w:val="009A0153"/>
    <w:rsid w:val="009A3C2F"/>
    <w:rsid w:val="009B0DDB"/>
    <w:rsid w:val="009B2B18"/>
    <w:rsid w:val="009B2D70"/>
    <w:rsid w:val="009B6700"/>
    <w:rsid w:val="009C0671"/>
    <w:rsid w:val="009C165E"/>
    <w:rsid w:val="009C1BCA"/>
    <w:rsid w:val="009C4D2F"/>
    <w:rsid w:val="009C6C39"/>
    <w:rsid w:val="009C7E28"/>
    <w:rsid w:val="009D0D28"/>
    <w:rsid w:val="009D227A"/>
    <w:rsid w:val="009D6470"/>
    <w:rsid w:val="009D7B59"/>
    <w:rsid w:val="009E250C"/>
    <w:rsid w:val="009E2956"/>
    <w:rsid w:val="009E3272"/>
    <w:rsid w:val="009E4C3E"/>
    <w:rsid w:val="009E5152"/>
    <w:rsid w:val="009E5C6E"/>
    <w:rsid w:val="009F349A"/>
    <w:rsid w:val="009F4B9D"/>
    <w:rsid w:val="00A05445"/>
    <w:rsid w:val="00A07283"/>
    <w:rsid w:val="00A11DF0"/>
    <w:rsid w:val="00A11EA3"/>
    <w:rsid w:val="00A216E9"/>
    <w:rsid w:val="00A24207"/>
    <w:rsid w:val="00A27D47"/>
    <w:rsid w:val="00A32C90"/>
    <w:rsid w:val="00A41209"/>
    <w:rsid w:val="00A43575"/>
    <w:rsid w:val="00A44197"/>
    <w:rsid w:val="00A44F87"/>
    <w:rsid w:val="00A4593C"/>
    <w:rsid w:val="00A5264E"/>
    <w:rsid w:val="00A574CD"/>
    <w:rsid w:val="00A6066B"/>
    <w:rsid w:val="00A6418B"/>
    <w:rsid w:val="00A6426D"/>
    <w:rsid w:val="00A65E9E"/>
    <w:rsid w:val="00A674DB"/>
    <w:rsid w:val="00A750F9"/>
    <w:rsid w:val="00A76043"/>
    <w:rsid w:val="00A80FD8"/>
    <w:rsid w:val="00A81BB2"/>
    <w:rsid w:val="00A83E63"/>
    <w:rsid w:val="00A84E66"/>
    <w:rsid w:val="00A87FC8"/>
    <w:rsid w:val="00A91DD7"/>
    <w:rsid w:val="00A97A44"/>
    <w:rsid w:val="00AA0AE9"/>
    <w:rsid w:val="00AA52BD"/>
    <w:rsid w:val="00AA5B0A"/>
    <w:rsid w:val="00AB33CA"/>
    <w:rsid w:val="00AB625A"/>
    <w:rsid w:val="00AC316A"/>
    <w:rsid w:val="00AC4936"/>
    <w:rsid w:val="00AC5014"/>
    <w:rsid w:val="00AC5E18"/>
    <w:rsid w:val="00AC5FAE"/>
    <w:rsid w:val="00AC6448"/>
    <w:rsid w:val="00AC790F"/>
    <w:rsid w:val="00AC7B71"/>
    <w:rsid w:val="00AD1912"/>
    <w:rsid w:val="00AD2266"/>
    <w:rsid w:val="00AD5F1B"/>
    <w:rsid w:val="00AE2538"/>
    <w:rsid w:val="00AF1351"/>
    <w:rsid w:val="00AF4F9A"/>
    <w:rsid w:val="00AF56FA"/>
    <w:rsid w:val="00AF757F"/>
    <w:rsid w:val="00AF7B54"/>
    <w:rsid w:val="00B00B81"/>
    <w:rsid w:val="00B01C6B"/>
    <w:rsid w:val="00B038DE"/>
    <w:rsid w:val="00B10D60"/>
    <w:rsid w:val="00B1288E"/>
    <w:rsid w:val="00B14C25"/>
    <w:rsid w:val="00B150FE"/>
    <w:rsid w:val="00B17122"/>
    <w:rsid w:val="00B17F26"/>
    <w:rsid w:val="00B2211F"/>
    <w:rsid w:val="00B23983"/>
    <w:rsid w:val="00B23C59"/>
    <w:rsid w:val="00B250D3"/>
    <w:rsid w:val="00B30532"/>
    <w:rsid w:val="00B3092B"/>
    <w:rsid w:val="00B32CE6"/>
    <w:rsid w:val="00B33963"/>
    <w:rsid w:val="00B366C0"/>
    <w:rsid w:val="00B3746E"/>
    <w:rsid w:val="00B41DF8"/>
    <w:rsid w:val="00B41E40"/>
    <w:rsid w:val="00B42DDF"/>
    <w:rsid w:val="00B4484C"/>
    <w:rsid w:val="00B45878"/>
    <w:rsid w:val="00B51529"/>
    <w:rsid w:val="00B51DBD"/>
    <w:rsid w:val="00B5493A"/>
    <w:rsid w:val="00B64B56"/>
    <w:rsid w:val="00B67752"/>
    <w:rsid w:val="00B74AC0"/>
    <w:rsid w:val="00B7679A"/>
    <w:rsid w:val="00B77378"/>
    <w:rsid w:val="00B77420"/>
    <w:rsid w:val="00B776E2"/>
    <w:rsid w:val="00B77FA5"/>
    <w:rsid w:val="00B81DB9"/>
    <w:rsid w:val="00B8314F"/>
    <w:rsid w:val="00B84DE2"/>
    <w:rsid w:val="00B851C0"/>
    <w:rsid w:val="00B9416B"/>
    <w:rsid w:val="00B94CDE"/>
    <w:rsid w:val="00B95D7F"/>
    <w:rsid w:val="00BA6459"/>
    <w:rsid w:val="00BB0541"/>
    <w:rsid w:val="00BB12B7"/>
    <w:rsid w:val="00BB157D"/>
    <w:rsid w:val="00BB3C0B"/>
    <w:rsid w:val="00BB636D"/>
    <w:rsid w:val="00BB75FF"/>
    <w:rsid w:val="00BC2D2F"/>
    <w:rsid w:val="00BC4503"/>
    <w:rsid w:val="00BD1D95"/>
    <w:rsid w:val="00BD4D2F"/>
    <w:rsid w:val="00BD5ACD"/>
    <w:rsid w:val="00BD5E57"/>
    <w:rsid w:val="00BE06F2"/>
    <w:rsid w:val="00BE3858"/>
    <w:rsid w:val="00BE63DA"/>
    <w:rsid w:val="00BE6465"/>
    <w:rsid w:val="00BE7659"/>
    <w:rsid w:val="00BF4132"/>
    <w:rsid w:val="00BF5B89"/>
    <w:rsid w:val="00BF7BE1"/>
    <w:rsid w:val="00BF7C49"/>
    <w:rsid w:val="00C021C8"/>
    <w:rsid w:val="00C02BCC"/>
    <w:rsid w:val="00C02EE9"/>
    <w:rsid w:val="00C05EB6"/>
    <w:rsid w:val="00C06AF6"/>
    <w:rsid w:val="00C12114"/>
    <w:rsid w:val="00C1261A"/>
    <w:rsid w:val="00C1368D"/>
    <w:rsid w:val="00C14575"/>
    <w:rsid w:val="00C2031C"/>
    <w:rsid w:val="00C2397B"/>
    <w:rsid w:val="00C258AF"/>
    <w:rsid w:val="00C25B16"/>
    <w:rsid w:val="00C26D89"/>
    <w:rsid w:val="00C3311E"/>
    <w:rsid w:val="00C343EF"/>
    <w:rsid w:val="00C412CD"/>
    <w:rsid w:val="00C51076"/>
    <w:rsid w:val="00C55DDC"/>
    <w:rsid w:val="00C56700"/>
    <w:rsid w:val="00C56F60"/>
    <w:rsid w:val="00C64313"/>
    <w:rsid w:val="00C66D92"/>
    <w:rsid w:val="00C70712"/>
    <w:rsid w:val="00C71D14"/>
    <w:rsid w:val="00C72336"/>
    <w:rsid w:val="00C77A65"/>
    <w:rsid w:val="00C81853"/>
    <w:rsid w:val="00C84144"/>
    <w:rsid w:val="00C84684"/>
    <w:rsid w:val="00C8570D"/>
    <w:rsid w:val="00C86EC1"/>
    <w:rsid w:val="00C900D7"/>
    <w:rsid w:val="00C969B5"/>
    <w:rsid w:val="00C978F8"/>
    <w:rsid w:val="00CA083A"/>
    <w:rsid w:val="00CA7DEB"/>
    <w:rsid w:val="00CB1DCD"/>
    <w:rsid w:val="00CB451C"/>
    <w:rsid w:val="00CB5D6C"/>
    <w:rsid w:val="00CB6BBE"/>
    <w:rsid w:val="00CC1274"/>
    <w:rsid w:val="00CC15F2"/>
    <w:rsid w:val="00CC1BA3"/>
    <w:rsid w:val="00CC1EEB"/>
    <w:rsid w:val="00CC24D1"/>
    <w:rsid w:val="00CC558F"/>
    <w:rsid w:val="00CC6C4F"/>
    <w:rsid w:val="00CD5BCE"/>
    <w:rsid w:val="00CE0069"/>
    <w:rsid w:val="00CE0576"/>
    <w:rsid w:val="00CE167F"/>
    <w:rsid w:val="00CE25DC"/>
    <w:rsid w:val="00CE415F"/>
    <w:rsid w:val="00CE5A55"/>
    <w:rsid w:val="00CE5DE6"/>
    <w:rsid w:val="00CF1135"/>
    <w:rsid w:val="00D00B0E"/>
    <w:rsid w:val="00D015ED"/>
    <w:rsid w:val="00D02CD9"/>
    <w:rsid w:val="00D066E8"/>
    <w:rsid w:val="00D06731"/>
    <w:rsid w:val="00D10EF0"/>
    <w:rsid w:val="00D14552"/>
    <w:rsid w:val="00D1474C"/>
    <w:rsid w:val="00D20D33"/>
    <w:rsid w:val="00D22D1E"/>
    <w:rsid w:val="00D25354"/>
    <w:rsid w:val="00D2605E"/>
    <w:rsid w:val="00D270AA"/>
    <w:rsid w:val="00D3063F"/>
    <w:rsid w:val="00D328E4"/>
    <w:rsid w:val="00D32B78"/>
    <w:rsid w:val="00D33E70"/>
    <w:rsid w:val="00D34DD4"/>
    <w:rsid w:val="00D35DE6"/>
    <w:rsid w:val="00D373F9"/>
    <w:rsid w:val="00D41AD3"/>
    <w:rsid w:val="00D44F76"/>
    <w:rsid w:val="00D4525C"/>
    <w:rsid w:val="00D45EEB"/>
    <w:rsid w:val="00D52857"/>
    <w:rsid w:val="00D6054F"/>
    <w:rsid w:val="00D6159E"/>
    <w:rsid w:val="00D636C3"/>
    <w:rsid w:val="00D64739"/>
    <w:rsid w:val="00D64DC8"/>
    <w:rsid w:val="00D662B4"/>
    <w:rsid w:val="00D72141"/>
    <w:rsid w:val="00D73AFF"/>
    <w:rsid w:val="00D8348D"/>
    <w:rsid w:val="00D86F39"/>
    <w:rsid w:val="00D90C01"/>
    <w:rsid w:val="00D947AE"/>
    <w:rsid w:val="00D95214"/>
    <w:rsid w:val="00D95611"/>
    <w:rsid w:val="00D9699E"/>
    <w:rsid w:val="00DA3064"/>
    <w:rsid w:val="00DA4C8B"/>
    <w:rsid w:val="00DB15FE"/>
    <w:rsid w:val="00DB1FEA"/>
    <w:rsid w:val="00DB22DB"/>
    <w:rsid w:val="00DB3894"/>
    <w:rsid w:val="00DB65B5"/>
    <w:rsid w:val="00DB7850"/>
    <w:rsid w:val="00DB7F8C"/>
    <w:rsid w:val="00DC09EF"/>
    <w:rsid w:val="00DC1FE5"/>
    <w:rsid w:val="00DC3BA2"/>
    <w:rsid w:val="00DC4B35"/>
    <w:rsid w:val="00DC5AFE"/>
    <w:rsid w:val="00DC7E66"/>
    <w:rsid w:val="00DD187A"/>
    <w:rsid w:val="00DD4584"/>
    <w:rsid w:val="00DD5C37"/>
    <w:rsid w:val="00DD6084"/>
    <w:rsid w:val="00DD7146"/>
    <w:rsid w:val="00DD7E77"/>
    <w:rsid w:val="00DE0587"/>
    <w:rsid w:val="00DF06BE"/>
    <w:rsid w:val="00DF65DA"/>
    <w:rsid w:val="00DF78E5"/>
    <w:rsid w:val="00E02A63"/>
    <w:rsid w:val="00E03D06"/>
    <w:rsid w:val="00E04E9E"/>
    <w:rsid w:val="00E069A1"/>
    <w:rsid w:val="00E16134"/>
    <w:rsid w:val="00E16E69"/>
    <w:rsid w:val="00E2268B"/>
    <w:rsid w:val="00E25CD2"/>
    <w:rsid w:val="00E31E66"/>
    <w:rsid w:val="00E34A8E"/>
    <w:rsid w:val="00E35612"/>
    <w:rsid w:val="00E4076E"/>
    <w:rsid w:val="00E40B87"/>
    <w:rsid w:val="00E424EE"/>
    <w:rsid w:val="00E4439A"/>
    <w:rsid w:val="00E450E4"/>
    <w:rsid w:val="00E53207"/>
    <w:rsid w:val="00E55B83"/>
    <w:rsid w:val="00E56801"/>
    <w:rsid w:val="00E56D63"/>
    <w:rsid w:val="00E6591D"/>
    <w:rsid w:val="00E67F0F"/>
    <w:rsid w:val="00E703FC"/>
    <w:rsid w:val="00E7130E"/>
    <w:rsid w:val="00E755E9"/>
    <w:rsid w:val="00E760A1"/>
    <w:rsid w:val="00E81625"/>
    <w:rsid w:val="00E84607"/>
    <w:rsid w:val="00E84EA7"/>
    <w:rsid w:val="00E878A3"/>
    <w:rsid w:val="00E90F75"/>
    <w:rsid w:val="00E9135F"/>
    <w:rsid w:val="00E919F2"/>
    <w:rsid w:val="00E9232F"/>
    <w:rsid w:val="00E94D06"/>
    <w:rsid w:val="00EA1FD6"/>
    <w:rsid w:val="00EA2C5A"/>
    <w:rsid w:val="00EA3AF8"/>
    <w:rsid w:val="00EA74C2"/>
    <w:rsid w:val="00EA7A6C"/>
    <w:rsid w:val="00EA7A7E"/>
    <w:rsid w:val="00EB1111"/>
    <w:rsid w:val="00EB2312"/>
    <w:rsid w:val="00EB369B"/>
    <w:rsid w:val="00EB71A1"/>
    <w:rsid w:val="00EC2281"/>
    <w:rsid w:val="00EC304D"/>
    <w:rsid w:val="00EC4551"/>
    <w:rsid w:val="00EC6B7A"/>
    <w:rsid w:val="00ED08EB"/>
    <w:rsid w:val="00ED14F4"/>
    <w:rsid w:val="00ED2340"/>
    <w:rsid w:val="00ED2E02"/>
    <w:rsid w:val="00ED576E"/>
    <w:rsid w:val="00ED7703"/>
    <w:rsid w:val="00EE2179"/>
    <w:rsid w:val="00EE2780"/>
    <w:rsid w:val="00EE3E09"/>
    <w:rsid w:val="00EE3FD0"/>
    <w:rsid w:val="00EE4FA7"/>
    <w:rsid w:val="00EE561A"/>
    <w:rsid w:val="00EF1912"/>
    <w:rsid w:val="00EF4D30"/>
    <w:rsid w:val="00EF565C"/>
    <w:rsid w:val="00EF64B8"/>
    <w:rsid w:val="00EF6BA5"/>
    <w:rsid w:val="00EF7CC1"/>
    <w:rsid w:val="00F01687"/>
    <w:rsid w:val="00F02A76"/>
    <w:rsid w:val="00F0401A"/>
    <w:rsid w:val="00F04306"/>
    <w:rsid w:val="00F04CD9"/>
    <w:rsid w:val="00F050E2"/>
    <w:rsid w:val="00F078C7"/>
    <w:rsid w:val="00F10EBF"/>
    <w:rsid w:val="00F13178"/>
    <w:rsid w:val="00F1351D"/>
    <w:rsid w:val="00F17177"/>
    <w:rsid w:val="00F20A34"/>
    <w:rsid w:val="00F21928"/>
    <w:rsid w:val="00F22E99"/>
    <w:rsid w:val="00F25767"/>
    <w:rsid w:val="00F26BE4"/>
    <w:rsid w:val="00F3277D"/>
    <w:rsid w:val="00F33A3A"/>
    <w:rsid w:val="00F34735"/>
    <w:rsid w:val="00F356D2"/>
    <w:rsid w:val="00F36887"/>
    <w:rsid w:val="00F36B02"/>
    <w:rsid w:val="00F402AA"/>
    <w:rsid w:val="00F44CE9"/>
    <w:rsid w:val="00F465E8"/>
    <w:rsid w:val="00F52E33"/>
    <w:rsid w:val="00F539B0"/>
    <w:rsid w:val="00F54D53"/>
    <w:rsid w:val="00F56326"/>
    <w:rsid w:val="00F62834"/>
    <w:rsid w:val="00F73224"/>
    <w:rsid w:val="00F74972"/>
    <w:rsid w:val="00F74AE7"/>
    <w:rsid w:val="00F759DF"/>
    <w:rsid w:val="00F801BB"/>
    <w:rsid w:val="00F840B9"/>
    <w:rsid w:val="00F854A1"/>
    <w:rsid w:val="00F85534"/>
    <w:rsid w:val="00F870EF"/>
    <w:rsid w:val="00F9205B"/>
    <w:rsid w:val="00F92166"/>
    <w:rsid w:val="00F92409"/>
    <w:rsid w:val="00F9247E"/>
    <w:rsid w:val="00FA116A"/>
    <w:rsid w:val="00FA1F1D"/>
    <w:rsid w:val="00FA3146"/>
    <w:rsid w:val="00FB012B"/>
    <w:rsid w:val="00FB4469"/>
    <w:rsid w:val="00FB4D94"/>
    <w:rsid w:val="00FC1658"/>
    <w:rsid w:val="00FD0191"/>
    <w:rsid w:val="00FD051B"/>
    <w:rsid w:val="00FD415B"/>
    <w:rsid w:val="00FD4C0F"/>
    <w:rsid w:val="00FE14CF"/>
    <w:rsid w:val="00FE1DE1"/>
    <w:rsid w:val="00FE252C"/>
    <w:rsid w:val="00FE413C"/>
    <w:rsid w:val="00FE7BE2"/>
    <w:rsid w:val="00FF14BF"/>
    <w:rsid w:val="00FF184A"/>
    <w:rsid w:val="00FF3923"/>
    <w:rsid w:val="00FF695E"/>
    <w:rsid w:val="0276511C"/>
    <w:rsid w:val="2180550B"/>
    <w:rsid w:val="2ED21A08"/>
    <w:rsid w:val="44BF46AA"/>
    <w:rsid w:val="55354E1E"/>
    <w:rsid w:val="5CA249DC"/>
    <w:rsid w:val="61E06CE8"/>
    <w:rsid w:val="63882221"/>
    <w:rsid w:val="745E7E23"/>
    <w:rsid w:val="7C4F05C6"/>
    <w:rsid w:val="7FEE52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842B80"/>
  <w15:docId w15:val="{CC12357B-7C2E-471D-9BC5-FF0D4902B8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locked="1" w:uiPriority="9" w:qFormat="1"/>
    <w:lsdException w:name="heading 2" w:locked="1" w:semiHidden="1" w:uiPriority="9" w:unhideWhenUsed="1" w:qFormat="1"/>
    <w:lsdException w:name="heading 3" w:locked="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uiPriority="99" w:qFormat="1"/>
    <w:lsdException w:name="header" w:qFormat="1"/>
    <w:lsdException w:name="footer" w:qFormat="1"/>
    <w:lsdException w:name="caption" w:locked="1" w:semiHidden="1" w:uiPriority="35" w:unhideWhenUsed="1" w:qFormat="1"/>
    <w:lsdException w:name="Title" w:locked="1" w:uiPriority="10" w:qFormat="1"/>
    <w:lsdException w:name="Default Paragraph Font" w:uiPriority="1" w:unhideWhenUsed="1"/>
    <w:lsdException w:name="Subtitle" w:locked="1" w:uiPriority="11" w:qFormat="1"/>
    <w:lsdException w:name="Hyperlink" w:semiHidden="1" w:uiPriority="99"/>
    <w:lsdException w:name="Strong" w:locked="1" w:uiPriority="22" w:qFormat="1"/>
    <w:lsdException w:name="Emphasis" w:locked="1" w:uiPriority="20" w:qFormat="1"/>
    <w:lsdException w:name="HTML Top of Form" w:semiHidden="1" w:uiPriority="99" w:unhideWhenUsed="1"/>
    <w:lsdException w:name="HTML Bottom of Form" w:semiHidden="1" w:uiPriority="99" w:unhideWhenUsed="1"/>
    <w:lsdException w:name="Normal (Web)" w:qFormat="1"/>
    <w:lsdException w:name="HTML Preformatted"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Balloon Text" w:semiHidden="1" w:qFormat="1"/>
    <w:lsdException w:name="Table Grid" w:locked="1" w:qFormat="1"/>
    <w:lsdException w:name="Table Theme" w:locked="1" w:semiHidden="1" w:uiPriority="99"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paragraph" w:styleId="1">
    <w:name w:val="heading 1"/>
    <w:basedOn w:val="a"/>
    <w:next w:val="a"/>
    <w:link w:val="10"/>
    <w:uiPriority w:val="9"/>
    <w:qFormat/>
    <w:locked/>
    <w:pPr>
      <w:spacing w:before="100" w:beforeAutospacing="1" w:after="100" w:afterAutospacing="1"/>
      <w:jc w:val="left"/>
      <w:outlineLvl w:val="0"/>
    </w:pPr>
    <w:rPr>
      <w:rFonts w:ascii="宋体" w:hAnsi="宋体" w:cs="宋体" w:hint="eastAsia"/>
      <w:b/>
      <w:kern w:val="44"/>
      <w:sz w:val="48"/>
      <w:szCs w:val="48"/>
    </w:rPr>
  </w:style>
  <w:style w:type="paragraph" w:styleId="3">
    <w:name w:val="heading 3"/>
    <w:basedOn w:val="a"/>
    <w:next w:val="a"/>
    <w:link w:val="30"/>
    <w:uiPriority w:val="9"/>
    <w:unhideWhenUsed/>
    <w:qFormat/>
    <w:locked/>
    <w:pPr>
      <w:spacing w:before="100" w:beforeAutospacing="1" w:after="100" w:afterAutospacing="1"/>
      <w:jc w:val="left"/>
      <w:outlineLvl w:val="2"/>
    </w:pPr>
    <w:rPr>
      <w:rFonts w:ascii="宋体" w:hAnsi="宋体" w:cs="宋体" w:hint="eastAsia"/>
      <w:b/>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uiPriority w:val="99"/>
    <w:qFormat/>
    <w:pPr>
      <w:ind w:firstLine="420"/>
    </w:pPr>
    <w:rPr>
      <w:szCs w:val="20"/>
    </w:rPr>
  </w:style>
  <w:style w:type="paragraph" w:styleId="a4">
    <w:name w:val="Balloon Text"/>
    <w:basedOn w:val="a"/>
    <w:link w:val="a5"/>
    <w:qFormat/>
    <w:rPr>
      <w:kern w:val="0"/>
      <w:sz w:val="18"/>
      <w:szCs w:val="18"/>
    </w:rPr>
  </w:style>
  <w:style w:type="paragraph" w:styleId="a6">
    <w:name w:val="footer"/>
    <w:basedOn w:val="a"/>
    <w:link w:val="a7"/>
    <w:qFormat/>
    <w:pPr>
      <w:tabs>
        <w:tab w:val="center" w:pos="4153"/>
        <w:tab w:val="right" w:pos="8306"/>
      </w:tabs>
      <w:snapToGrid w:val="0"/>
      <w:jc w:val="left"/>
    </w:pPr>
    <w:rPr>
      <w:kern w:val="0"/>
      <w:sz w:val="18"/>
      <w:szCs w:val="18"/>
    </w:rPr>
  </w:style>
  <w:style w:type="paragraph" w:styleId="a8">
    <w:name w:val="header"/>
    <w:basedOn w:val="a"/>
    <w:link w:val="a9"/>
    <w:qFormat/>
    <w:pPr>
      <w:pBdr>
        <w:bottom w:val="single" w:sz="6" w:space="1" w:color="auto"/>
      </w:pBdr>
      <w:tabs>
        <w:tab w:val="center" w:pos="4153"/>
        <w:tab w:val="right" w:pos="8306"/>
      </w:tabs>
      <w:snapToGrid w:val="0"/>
      <w:jc w:val="center"/>
    </w:pPr>
    <w:rPr>
      <w:kern w:val="0"/>
      <w:sz w:val="18"/>
      <w:szCs w:val="18"/>
    </w:rPr>
  </w:style>
  <w:style w:type="paragraph" w:styleId="aa">
    <w:name w:val="Normal (Web)"/>
    <w:basedOn w:val="a"/>
    <w:qFormat/>
    <w:pPr>
      <w:widowControl/>
      <w:spacing w:before="100" w:beforeAutospacing="1" w:after="100" w:afterAutospacing="1"/>
      <w:jc w:val="left"/>
    </w:pPr>
    <w:rPr>
      <w:rFonts w:ascii="宋体" w:hAnsi="宋体" w:cs="宋体"/>
      <w:kern w:val="0"/>
      <w:sz w:val="24"/>
    </w:rPr>
  </w:style>
  <w:style w:type="character" w:styleId="ab">
    <w:name w:val="Hyperlink"/>
    <w:basedOn w:val="a0"/>
    <w:uiPriority w:val="99"/>
    <w:semiHidden/>
    <w:rPr>
      <w:rFonts w:cs="Times New Roman"/>
      <w:color w:val="0000FF"/>
      <w:u w:val="single"/>
    </w:rPr>
  </w:style>
  <w:style w:type="table" w:styleId="ac">
    <w:name w:val="Table Grid"/>
    <w:basedOn w:val="a1"/>
    <w:qFormat/>
    <w:locked/>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批注框文本 字符"/>
    <w:basedOn w:val="a0"/>
    <w:link w:val="a4"/>
    <w:qFormat/>
    <w:locked/>
    <w:rPr>
      <w:rFonts w:ascii="Times New Roman" w:eastAsia="宋体" w:hAnsi="Times New Roman" w:cs="Times New Roman"/>
      <w:sz w:val="18"/>
    </w:rPr>
  </w:style>
  <w:style w:type="character" w:customStyle="1" w:styleId="a7">
    <w:name w:val="页脚 字符"/>
    <w:basedOn w:val="a0"/>
    <w:link w:val="a6"/>
    <w:qFormat/>
    <w:locked/>
    <w:rPr>
      <w:rFonts w:ascii="Times New Roman" w:eastAsia="宋体" w:hAnsi="Times New Roman" w:cs="Times New Roman"/>
      <w:sz w:val="18"/>
    </w:rPr>
  </w:style>
  <w:style w:type="character" w:customStyle="1" w:styleId="a9">
    <w:name w:val="页眉 字符"/>
    <w:basedOn w:val="a0"/>
    <w:link w:val="a8"/>
    <w:locked/>
    <w:rPr>
      <w:rFonts w:ascii="Times New Roman" w:eastAsia="宋体" w:hAnsi="Times New Roman" w:cs="Times New Roman"/>
      <w:sz w:val="18"/>
    </w:rPr>
  </w:style>
  <w:style w:type="paragraph" w:styleId="HTML">
    <w:name w:val="HTML Preformatted"/>
    <w:basedOn w:val="a"/>
    <w:link w:val="HTML0"/>
    <w:qFormat/>
    <w:rsid w:val="00C723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character" w:customStyle="1" w:styleId="HTML0">
    <w:name w:val="HTML 预设格式 字符"/>
    <w:basedOn w:val="a0"/>
    <w:link w:val="HTML"/>
    <w:rsid w:val="00C72336"/>
    <w:rPr>
      <w:rFonts w:ascii="宋体" w:hAnsi="宋体" w:cs="宋体"/>
      <w:sz w:val="24"/>
      <w:szCs w:val="24"/>
    </w:rPr>
  </w:style>
  <w:style w:type="paragraph" w:styleId="ad">
    <w:name w:val="List Paragraph"/>
    <w:basedOn w:val="a"/>
    <w:uiPriority w:val="34"/>
    <w:qFormat/>
    <w:rsid w:val="009C1BCA"/>
    <w:pPr>
      <w:ind w:firstLineChars="200" w:firstLine="420"/>
    </w:pPr>
  </w:style>
  <w:style w:type="paragraph" w:customStyle="1" w:styleId="NewNew">
    <w:name w:val="正文 New New"/>
    <w:rsid w:val="00FD4C0F"/>
    <w:pPr>
      <w:widowControl w:val="0"/>
      <w:jc w:val="both"/>
    </w:pPr>
    <w:rPr>
      <w:kern w:val="2"/>
      <w:sz w:val="21"/>
      <w:szCs w:val="24"/>
    </w:rPr>
  </w:style>
  <w:style w:type="character" w:customStyle="1" w:styleId="30">
    <w:name w:val="标题 3 字符"/>
    <w:link w:val="3"/>
    <w:uiPriority w:val="9"/>
    <w:rsid w:val="008A45CC"/>
    <w:rPr>
      <w:rFonts w:ascii="宋体" w:hAnsi="宋体" w:cs="宋体"/>
      <w:b/>
      <w:sz w:val="27"/>
      <w:szCs w:val="27"/>
    </w:rPr>
  </w:style>
  <w:style w:type="character" w:customStyle="1" w:styleId="10">
    <w:name w:val="标题 1 字符"/>
    <w:link w:val="1"/>
    <w:uiPriority w:val="9"/>
    <w:rsid w:val="008A45CC"/>
    <w:rPr>
      <w:rFonts w:ascii="宋体" w:hAnsi="宋体" w:cs="宋体"/>
      <w:b/>
      <w:kern w:val="44"/>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157352">
      <w:bodyDiv w:val="1"/>
      <w:marLeft w:val="0"/>
      <w:marRight w:val="0"/>
      <w:marTop w:val="0"/>
      <w:marBottom w:val="0"/>
      <w:divBdr>
        <w:top w:val="none" w:sz="0" w:space="0" w:color="auto"/>
        <w:left w:val="none" w:sz="0" w:space="0" w:color="auto"/>
        <w:bottom w:val="none" w:sz="0" w:space="0" w:color="auto"/>
        <w:right w:val="none" w:sz="0" w:space="0" w:color="auto"/>
      </w:divBdr>
    </w:div>
    <w:div w:id="515387542">
      <w:bodyDiv w:val="1"/>
      <w:marLeft w:val="0"/>
      <w:marRight w:val="0"/>
      <w:marTop w:val="0"/>
      <w:marBottom w:val="0"/>
      <w:divBdr>
        <w:top w:val="none" w:sz="0" w:space="0" w:color="auto"/>
        <w:left w:val="none" w:sz="0" w:space="0" w:color="auto"/>
        <w:bottom w:val="none" w:sz="0" w:space="0" w:color="auto"/>
        <w:right w:val="none" w:sz="0" w:space="0" w:color="auto"/>
      </w:divBdr>
    </w:div>
    <w:div w:id="516961838">
      <w:bodyDiv w:val="1"/>
      <w:marLeft w:val="0"/>
      <w:marRight w:val="0"/>
      <w:marTop w:val="0"/>
      <w:marBottom w:val="0"/>
      <w:divBdr>
        <w:top w:val="none" w:sz="0" w:space="0" w:color="auto"/>
        <w:left w:val="none" w:sz="0" w:space="0" w:color="auto"/>
        <w:bottom w:val="none" w:sz="0" w:space="0" w:color="auto"/>
        <w:right w:val="none" w:sz="0" w:space="0" w:color="auto"/>
      </w:divBdr>
    </w:div>
    <w:div w:id="997879653">
      <w:bodyDiv w:val="1"/>
      <w:marLeft w:val="0"/>
      <w:marRight w:val="0"/>
      <w:marTop w:val="0"/>
      <w:marBottom w:val="0"/>
      <w:divBdr>
        <w:top w:val="none" w:sz="0" w:space="0" w:color="auto"/>
        <w:left w:val="none" w:sz="0" w:space="0" w:color="auto"/>
        <w:bottom w:val="none" w:sz="0" w:space="0" w:color="auto"/>
        <w:right w:val="none" w:sz="0" w:space="0" w:color="auto"/>
      </w:divBdr>
    </w:div>
    <w:div w:id="1011756993">
      <w:bodyDiv w:val="1"/>
      <w:marLeft w:val="0"/>
      <w:marRight w:val="0"/>
      <w:marTop w:val="0"/>
      <w:marBottom w:val="0"/>
      <w:divBdr>
        <w:top w:val="none" w:sz="0" w:space="0" w:color="auto"/>
        <w:left w:val="none" w:sz="0" w:space="0" w:color="auto"/>
        <w:bottom w:val="none" w:sz="0" w:space="0" w:color="auto"/>
        <w:right w:val="none" w:sz="0" w:space="0" w:color="auto"/>
      </w:divBdr>
    </w:div>
    <w:div w:id="1235512392">
      <w:bodyDiv w:val="1"/>
      <w:marLeft w:val="0"/>
      <w:marRight w:val="0"/>
      <w:marTop w:val="0"/>
      <w:marBottom w:val="0"/>
      <w:divBdr>
        <w:top w:val="none" w:sz="0" w:space="0" w:color="auto"/>
        <w:left w:val="none" w:sz="0" w:space="0" w:color="auto"/>
        <w:bottom w:val="none" w:sz="0" w:space="0" w:color="auto"/>
        <w:right w:val="none" w:sz="0" w:space="0" w:color="auto"/>
      </w:divBdr>
    </w:div>
    <w:div w:id="21404155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21" Type="http://schemas.openxmlformats.org/officeDocument/2006/relationships/image" Target="media/image13.jpe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25105;&#30340;&#25991;&#26723;/Tencent%20Files/3367878848/Image/Group/T%5bS%60UY%60QN@S2LE9(CU1VD%7b9.jpg" TargetMode="External"/><Relationship Id="rId33"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25105;&#30340;&#25991;&#26723;/Tencent%20Files/3367878848/Image/Group/931G4%5bC%5bI@$(0O46B9W9(_9.jpg" TargetMode="Externa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1.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25105;&#30340;&#25991;&#26723;/Tencent%20Files/3367878848/Image/Group/%7bCX2A6_8%5b8%25SF5(D~JOSEPV.jpg" TargetMode="External"/><Relationship Id="rId35" Type="http://schemas.openxmlformats.org/officeDocument/2006/relationships/image" Target="media/image24.png"/><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1E706C4-1151-4348-AA0F-9E84C5F5A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5</Pages>
  <Words>309</Words>
  <Characters>1765</Characters>
  <Application>Microsoft Office Word</Application>
  <DocSecurity>0</DocSecurity>
  <Lines>14</Lines>
  <Paragraphs>4</Paragraphs>
  <ScaleCrop>false</ScaleCrop>
  <Company>Lenovo (Beijing) Limited</Company>
  <LinksUpToDate>false</LinksUpToDate>
  <CharactersWithSpaces>2070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撰稿</dc:title>
  <dc:creator>user</dc:creator>
  <cp:lastModifiedBy>XZOS</cp:lastModifiedBy>
  <cp:revision>228</cp:revision>
  <cp:lastPrinted>2019-07-24T08:12:00Z</cp:lastPrinted>
  <dcterms:created xsi:type="dcterms:W3CDTF">2019-10-15T11:21:00Z</dcterms:created>
  <dcterms:modified xsi:type="dcterms:W3CDTF">2019-11-30T04:59:00Z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2052-10.1.0.5457</vt:lpwstr>
  </property>
</Properties>
</file>