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2A" w:rsidRDefault="0016092A" w:rsidP="0016092A">
      <w:pPr>
        <w:spacing w:line="590" w:lineRule="exact"/>
        <w:ind w:firstLine="630"/>
        <w:jc w:val="center"/>
        <w:rPr>
          <w:rFonts w:ascii="方正小标宋_GBK" w:eastAsia="方正小标宋_GBK"/>
          <w:sz w:val="32"/>
          <w:szCs w:val="32"/>
        </w:rPr>
      </w:pPr>
      <w:r w:rsidRPr="0016092A">
        <w:rPr>
          <w:rFonts w:ascii="方正小标宋_GBK" w:eastAsia="方正小标宋_GBK" w:hint="eastAsia"/>
          <w:sz w:val="32"/>
          <w:szCs w:val="32"/>
        </w:rPr>
        <w:t>全市校园及校车安全专项整治工作推进会议上</w:t>
      </w:r>
    </w:p>
    <w:p w:rsidR="00F8676A" w:rsidRPr="0016092A" w:rsidRDefault="0016092A" w:rsidP="0016092A">
      <w:pPr>
        <w:spacing w:line="590" w:lineRule="exact"/>
        <w:ind w:firstLine="630"/>
        <w:jc w:val="center"/>
        <w:rPr>
          <w:rFonts w:ascii="方正小标宋_GBK" w:eastAsia="方正小标宋_GBK"/>
          <w:sz w:val="32"/>
          <w:szCs w:val="32"/>
        </w:rPr>
      </w:pPr>
      <w:r w:rsidRPr="0016092A">
        <w:rPr>
          <w:rFonts w:ascii="方正小标宋_GBK" w:eastAsia="方正小标宋_GBK" w:hint="eastAsia"/>
          <w:sz w:val="32"/>
          <w:szCs w:val="32"/>
        </w:rPr>
        <w:t>就贯彻落实好郭局长讲话精神</w:t>
      </w:r>
      <w:r w:rsidR="00F8676A" w:rsidRPr="0016092A">
        <w:rPr>
          <w:rFonts w:ascii="方正小标宋_GBK" w:eastAsia="方正小标宋_GBK" w:hint="eastAsia"/>
          <w:sz w:val="32"/>
          <w:szCs w:val="32"/>
        </w:rPr>
        <w:t>的工作要求</w:t>
      </w:r>
    </w:p>
    <w:p w:rsidR="0016092A" w:rsidRDefault="0016092A" w:rsidP="0016092A">
      <w:pPr>
        <w:spacing w:line="590" w:lineRule="exact"/>
        <w:ind w:firstLine="630"/>
        <w:jc w:val="center"/>
        <w:rPr>
          <w:rFonts w:ascii="仿宋_GB2312" w:eastAsia="仿宋_GB2312"/>
          <w:sz w:val="32"/>
          <w:szCs w:val="32"/>
        </w:rPr>
      </w:pPr>
      <w:r>
        <w:rPr>
          <w:rFonts w:ascii="仿宋_GB2312" w:eastAsia="仿宋_GB2312" w:hint="eastAsia"/>
          <w:sz w:val="32"/>
          <w:szCs w:val="32"/>
        </w:rPr>
        <w:t>李友龙</w:t>
      </w:r>
    </w:p>
    <w:p w:rsidR="00F8676A" w:rsidRDefault="00F8676A" w:rsidP="00F8676A">
      <w:pPr>
        <w:spacing w:line="590" w:lineRule="exact"/>
        <w:ind w:firstLine="630"/>
        <w:rPr>
          <w:rFonts w:ascii="仿宋_GB2312" w:eastAsia="仿宋_GB2312"/>
          <w:sz w:val="32"/>
          <w:szCs w:val="32"/>
        </w:rPr>
      </w:pPr>
      <w:r>
        <w:rPr>
          <w:rFonts w:ascii="方正黑体_GBK" w:eastAsia="方正黑体_GBK" w:hAnsi="方正黑体_GBK" w:cs="方正黑体_GBK" w:hint="eastAsia"/>
          <w:sz w:val="32"/>
          <w:szCs w:val="32"/>
        </w:rPr>
        <w:t>一、提高政治站位。</w:t>
      </w:r>
      <w:r>
        <w:rPr>
          <w:rFonts w:ascii="仿宋_GB2312" w:eastAsia="仿宋_GB2312"/>
          <w:sz w:val="32"/>
          <w:szCs w:val="32"/>
        </w:rPr>
        <w:t>校园和校车安全是学校的头等大事，</w:t>
      </w:r>
      <w:r>
        <w:rPr>
          <w:rFonts w:ascii="仿宋_GB2312" w:eastAsia="仿宋_GB2312" w:hint="eastAsia"/>
          <w:sz w:val="32"/>
          <w:szCs w:val="32"/>
        </w:rPr>
        <w:t>也是当前的头等大事，是第一大政治任务。如果连校园安全都不能保障，谈何做好教育工作，谈何办人民满意的教育。所以，我们一定要真正地提高政治站位，从讲政治、讲大局的高度来认识</w:t>
      </w:r>
      <w:r>
        <w:rPr>
          <w:rFonts w:ascii="仿宋_GB2312" w:eastAsia="仿宋_GB2312"/>
          <w:sz w:val="32"/>
          <w:szCs w:val="32"/>
        </w:rPr>
        <w:t>开展校园和校车安全专项整治</w:t>
      </w:r>
      <w:r>
        <w:rPr>
          <w:rFonts w:ascii="仿宋_GB2312" w:eastAsia="仿宋_GB2312" w:hint="eastAsia"/>
          <w:sz w:val="32"/>
          <w:szCs w:val="32"/>
        </w:rPr>
        <w:t>的重大意义。提高政治站位，不仅仅体现在语言表达上，更要体现在实际行动上；不仅看你说了什么，还要看你做了什么。近期，南通</w:t>
      </w:r>
      <w:bookmarkStart w:id="0" w:name="_GoBack"/>
      <w:bookmarkEnd w:id="0"/>
      <w:r>
        <w:rPr>
          <w:rFonts w:ascii="仿宋_GB2312" w:eastAsia="仿宋_GB2312" w:hint="eastAsia"/>
          <w:sz w:val="32"/>
          <w:szCs w:val="32"/>
        </w:rPr>
        <w:t>区域内发生了多起涉及学生的伤亡事故，有的发生在校内，也有的发生在校外。而事故发生后，不管是校内还是校外，都应该是在第一时间妥善处置的同时向上级报告，这是基本要求。现在，我们有的区域，以伤亡事故发生在校外、与学校无关、与学校没有关系、学校没有责任为由，</w:t>
      </w:r>
      <w:proofErr w:type="gramStart"/>
      <w:r>
        <w:rPr>
          <w:rFonts w:ascii="仿宋_GB2312" w:eastAsia="仿宋_GB2312" w:hint="eastAsia"/>
          <w:sz w:val="32"/>
          <w:szCs w:val="32"/>
        </w:rPr>
        <w:t>连报告</w:t>
      </w:r>
      <w:proofErr w:type="gramEnd"/>
      <w:r>
        <w:rPr>
          <w:rFonts w:ascii="仿宋_GB2312" w:eastAsia="仿宋_GB2312" w:hint="eastAsia"/>
          <w:sz w:val="32"/>
          <w:szCs w:val="32"/>
        </w:rPr>
        <w:t>的事也不愿做，市领导、公安局、教育局等市领导都知道了，我们还是不知道。以这样的一种思维方式来面对和处理学生伤害事故，这能叫提高政治站位？现在稳定压倒一切，特别是年终岁末，更要引起重视，每一起学生伤害事故的背后，都面临着不稳定的隐患。所以我们真真切切地要从讲政治的高度，来认识校园和校车安全专项整治的政治站位、政治要求，把做好安全隐患的排查整治、把妥善处理好各类涉及学校学生的矛盾纠纷等安全工作，体现在政治要求上。</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lastRenderedPageBreak/>
        <w:t>具体两件事：一是请各地各校各单位在周一必须专题研究贯彻落实今天会议精神工作；二是请安稳处对今天参会情况进行核查。凡没有按照会议通知要求参会的、又没有请假的，记录在案，纳入考核。</w:t>
      </w:r>
    </w:p>
    <w:p w:rsidR="00F8676A" w:rsidRDefault="00F8676A" w:rsidP="00F8676A">
      <w:pPr>
        <w:spacing w:line="590" w:lineRule="exact"/>
        <w:ind w:firstLine="63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二、切实抓好工作落实。</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刚才郭局长已经讲得很多了，再强调几件具体事：</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1.建立一个组织机构。要有机构、要有人来抓落实。</w:t>
      </w:r>
      <w:r>
        <w:rPr>
          <w:rFonts w:ascii="仿宋_GB2312" w:eastAsia="仿宋_GB2312"/>
          <w:sz w:val="32"/>
          <w:szCs w:val="32"/>
        </w:rPr>
        <w:t>市政府成立全市校园和校车安全专项整治工作组，市委教育工委书记、市教育局局长郭毅浩为第一责任人，市政府教育督导室副主任李友龙负责具体组织实施，安全保卫与维护稳定处负责组织协调工作。各县（市、区）也要建立相应</w:t>
      </w:r>
      <w:r>
        <w:rPr>
          <w:rFonts w:ascii="仿宋_GB2312" w:eastAsia="仿宋_GB2312" w:hint="eastAsia"/>
          <w:sz w:val="32"/>
          <w:szCs w:val="32"/>
        </w:rPr>
        <w:t>工作</w:t>
      </w:r>
      <w:r>
        <w:rPr>
          <w:rFonts w:ascii="仿宋_GB2312" w:eastAsia="仿宋_GB2312"/>
          <w:sz w:val="32"/>
          <w:szCs w:val="32"/>
        </w:rPr>
        <w:t>机制，强化组织领导，认真履行职责，加强与政法、公安、应急、消防等相关部门的协调配合，周密部署实施专项整治工作，细化整治任务，硬化整治措施，确保专项整治有力有序有效推进。</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2.要有一个行动实施方案。我们给大家的方案，仅是初稿，后面还要履行很多的程序，最后是以专项整治工作领导小组办公室名义印发的，请大家参照。</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2019年12月底前，</w:t>
      </w:r>
      <w:r>
        <w:rPr>
          <w:rFonts w:ascii="仿宋_GB2312" w:eastAsia="仿宋_GB2312" w:hint="eastAsia"/>
          <w:sz w:val="32"/>
          <w:szCs w:val="32"/>
        </w:rPr>
        <w:t>要</w:t>
      </w:r>
      <w:r>
        <w:rPr>
          <w:rFonts w:ascii="仿宋_GB2312" w:eastAsia="仿宋_GB2312"/>
          <w:sz w:val="32"/>
          <w:szCs w:val="32"/>
        </w:rPr>
        <w:t>完成今年以来全省学校安全风险隐患专项整治发现隐患问题的整改，特别是</w:t>
      </w:r>
      <w:r>
        <w:rPr>
          <w:rFonts w:ascii="仿宋_GB2312" w:eastAsia="仿宋_GB2312" w:hint="eastAsia"/>
          <w:sz w:val="32"/>
          <w:szCs w:val="32"/>
        </w:rPr>
        <w:t>已经</w:t>
      </w:r>
      <w:proofErr w:type="gramStart"/>
      <w:r>
        <w:rPr>
          <w:rFonts w:ascii="仿宋_GB2312" w:eastAsia="仿宋_GB2312"/>
          <w:sz w:val="32"/>
          <w:szCs w:val="32"/>
        </w:rPr>
        <w:t>上传省校园</w:t>
      </w:r>
      <w:proofErr w:type="gramEnd"/>
      <w:r>
        <w:rPr>
          <w:rFonts w:ascii="仿宋_GB2312" w:eastAsia="仿宋_GB2312"/>
          <w:sz w:val="32"/>
          <w:szCs w:val="32"/>
        </w:rPr>
        <w:t>安全风险管控系统且正在整改中的风险隐患，加快整改进度，确保按时完成。</w:t>
      </w:r>
      <w:r>
        <w:rPr>
          <w:rFonts w:ascii="仿宋_GB2312" w:eastAsia="仿宋_GB2312" w:hint="eastAsia"/>
          <w:sz w:val="32"/>
          <w:szCs w:val="32"/>
        </w:rPr>
        <w:t>（各地要对零风险、零隐患、</w:t>
      </w:r>
      <w:proofErr w:type="gramStart"/>
      <w:r>
        <w:rPr>
          <w:rFonts w:ascii="仿宋_GB2312" w:eastAsia="仿宋_GB2312" w:hint="eastAsia"/>
          <w:sz w:val="32"/>
          <w:szCs w:val="32"/>
        </w:rPr>
        <w:t>零数据即没有</w:t>
      </w:r>
      <w:proofErr w:type="gramEnd"/>
      <w:r>
        <w:rPr>
          <w:rFonts w:ascii="仿宋_GB2312" w:eastAsia="仿宋_GB2312" w:hint="eastAsia"/>
          <w:sz w:val="32"/>
          <w:szCs w:val="32"/>
        </w:rPr>
        <w:t>开展工作的要重点督查一下）</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lastRenderedPageBreak/>
        <w:t>4.抓好</w:t>
      </w:r>
      <w:r>
        <w:rPr>
          <w:rFonts w:ascii="仿宋_GB2312" w:eastAsia="仿宋_GB2312"/>
          <w:sz w:val="32"/>
          <w:szCs w:val="32"/>
        </w:rPr>
        <w:t>岁末年初学校安全</w:t>
      </w:r>
      <w:r>
        <w:rPr>
          <w:rFonts w:ascii="仿宋_GB2312" w:eastAsia="仿宋_GB2312" w:hint="eastAsia"/>
          <w:sz w:val="32"/>
          <w:szCs w:val="32"/>
        </w:rPr>
        <w:t>工作。这段时间，要</w:t>
      </w:r>
      <w:r>
        <w:rPr>
          <w:rFonts w:ascii="仿宋_GB2312" w:eastAsia="仿宋_GB2312"/>
          <w:sz w:val="32"/>
          <w:szCs w:val="32"/>
        </w:rPr>
        <w:t>聚焦学校安全重点领域、重点场所、重点环节、重点时段，</w:t>
      </w:r>
      <w:r>
        <w:rPr>
          <w:rFonts w:ascii="仿宋_GB2312" w:eastAsia="仿宋_GB2312" w:hint="eastAsia"/>
          <w:sz w:val="32"/>
          <w:szCs w:val="32"/>
        </w:rPr>
        <w:t>做好安全稳定工作</w:t>
      </w:r>
      <w:r>
        <w:rPr>
          <w:rFonts w:ascii="仿宋_GB2312" w:eastAsia="仿宋_GB2312"/>
          <w:sz w:val="32"/>
          <w:szCs w:val="32"/>
        </w:rPr>
        <w:t>，确保元旦、春节、全国及省、市</w:t>
      </w:r>
      <w:r>
        <w:rPr>
          <w:rFonts w:ascii="仿宋_GB2312" w:eastAsia="仿宋_GB2312" w:hint="eastAsia"/>
          <w:sz w:val="32"/>
          <w:szCs w:val="32"/>
        </w:rPr>
        <w:t>“</w:t>
      </w:r>
      <w:r>
        <w:rPr>
          <w:rFonts w:ascii="仿宋_GB2312" w:eastAsia="仿宋_GB2312"/>
          <w:sz w:val="32"/>
          <w:szCs w:val="32"/>
        </w:rPr>
        <w:t>两会</w:t>
      </w:r>
      <w:r>
        <w:rPr>
          <w:rFonts w:ascii="仿宋_GB2312" w:eastAsia="仿宋_GB2312" w:hint="eastAsia"/>
          <w:sz w:val="32"/>
          <w:szCs w:val="32"/>
        </w:rPr>
        <w:t>”</w:t>
      </w:r>
      <w:r>
        <w:rPr>
          <w:rFonts w:ascii="仿宋_GB2312" w:eastAsia="仿宋_GB2312"/>
          <w:sz w:val="32"/>
          <w:szCs w:val="32"/>
        </w:rPr>
        <w:t>期间学校安全形势平稳。</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从近期安全督查情况来看，学校常规安全管理工作还存在较多的薄弱环节，安全工作还没有真正得到重视、没有真正抓到位、抓实。工作流于形式、应付差事。具体表现为：基本的视频监控系统不能全部显示，有黑屏，与实际时间误差太大；周界报警不报警；门卫对进出人员、车辆不查验、不登记；消防栓内没有水；食堂食物不留样，甚至还发霉，这些浅显的、常识性的问题，却视而不见、</w:t>
      </w:r>
      <w:proofErr w:type="gramStart"/>
      <w:r>
        <w:rPr>
          <w:rFonts w:ascii="仿宋_GB2312" w:eastAsia="仿宋_GB2312" w:hint="eastAsia"/>
          <w:sz w:val="32"/>
          <w:szCs w:val="32"/>
        </w:rPr>
        <w:t>熟视无堵</w:t>
      </w:r>
      <w:proofErr w:type="gramEnd"/>
      <w:r>
        <w:rPr>
          <w:rFonts w:ascii="仿宋_GB2312" w:eastAsia="仿宋_GB2312" w:hint="eastAsia"/>
          <w:sz w:val="32"/>
          <w:szCs w:val="32"/>
        </w:rPr>
        <w:t>，你说能重视了吗？抓到位了吗？</w:t>
      </w:r>
    </w:p>
    <w:p w:rsidR="00F8676A" w:rsidRPr="00F8676A" w:rsidRDefault="00F8676A" w:rsidP="00F8676A">
      <w:pPr>
        <w:spacing w:line="590" w:lineRule="exact"/>
        <w:ind w:firstLine="630"/>
        <w:rPr>
          <w:rFonts w:ascii="仿宋_GB2312" w:eastAsia="仿宋_GB2312"/>
          <w:color w:val="000000" w:themeColor="text1"/>
          <w:sz w:val="32"/>
          <w:szCs w:val="32"/>
        </w:rPr>
      </w:pPr>
      <w:r w:rsidRPr="00F8676A">
        <w:rPr>
          <w:rFonts w:ascii="仿宋_GB2312" w:eastAsia="仿宋_GB2312" w:hint="eastAsia"/>
          <w:color w:val="000000" w:themeColor="text1"/>
          <w:sz w:val="32"/>
          <w:szCs w:val="32"/>
        </w:rPr>
        <w:t>各位领导，安全工作没有巧门，只有在细、实上下功夫，在责任落实上下功夫。</w:t>
      </w:r>
    </w:p>
    <w:p w:rsidR="00F8676A" w:rsidRDefault="00F8676A" w:rsidP="00F8676A">
      <w:pPr>
        <w:spacing w:line="590" w:lineRule="exact"/>
        <w:ind w:firstLine="633"/>
        <w:rPr>
          <w:rFonts w:ascii="仿宋_GB2312" w:eastAsia="仿宋_GB2312"/>
          <w:sz w:val="32"/>
          <w:szCs w:val="32"/>
        </w:rPr>
      </w:pPr>
      <w:r>
        <w:rPr>
          <w:rFonts w:ascii="仿宋_GB2312" w:eastAsia="仿宋_GB2312" w:hint="eastAsia"/>
          <w:sz w:val="32"/>
          <w:szCs w:val="32"/>
        </w:rPr>
        <w:t>5.建立三项制度：</w:t>
      </w:r>
    </w:p>
    <w:p w:rsidR="00F8676A" w:rsidRDefault="00F8676A" w:rsidP="00F8676A">
      <w:pPr>
        <w:spacing w:line="590" w:lineRule="exact"/>
        <w:ind w:firstLine="633"/>
        <w:rPr>
          <w:rFonts w:ascii="仿宋_GB2312" w:eastAsia="仿宋_GB2312"/>
          <w:sz w:val="32"/>
          <w:szCs w:val="32"/>
        </w:rPr>
      </w:pPr>
      <w:r>
        <w:rPr>
          <w:rFonts w:ascii="仿宋_GB2312" w:eastAsia="仿宋_GB2312" w:hint="eastAsia"/>
          <w:sz w:val="32"/>
          <w:szCs w:val="32"/>
        </w:rPr>
        <w:t>（1）信息报送制度。</w:t>
      </w:r>
      <w:r>
        <w:rPr>
          <w:rFonts w:ascii="方正黑体_GBK" w:eastAsia="方正黑体_GBK" w:hAnsi="方正黑体_GBK" w:cs="方正黑体_GBK" w:hint="eastAsia"/>
          <w:sz w:val="32"/>
          <w:szCs w:val="32"/>
        </w:rPr>
        <w:t>每周</w:t>
      </w:r>
      <w:r>
        <w:rPr>
          <w:rFonts w:ascii="仿宋_GB2312" w:eastAsia="仿宋_GB2312"/>
          <w:sz w:val="32"/>
          <w:szCs w:val="32"/>
        </w:rPr>
        <w:t>向市教育局报送专项整治进展情况</w:t>
      </w:r>
      <w:r>
        <w:rPr>
          <w:rFonts w:ascii="仿宋_GB2312" w:eastAsia="仿宋_GB2312" w:hint="eastAsia"/>
          <w:sz w:val="32"/>
          <w:szCs w:val="32"/>
        </w:rPr>
        <w:t>。</w:t>
      </w:r>
      <w:r>
        <w:rPr>
          <w:rFonts w:ascii="方正黑体_GBK" w:eastAsia="方正黑体_GBK" w:hAnsi="方正黑体_GBK" w:cs="方正黑体_GBK" w:hint="eastAsia"/>
          <w:sz w:val="32"/>
          <w:szCs w:val="32"/>
        </w:rPr>
        <w:t>每月1日</w:t>
      </w:r>
      <w:r>
        <w:rPr>
          <w:rFonts w:ascii="仿宋_GB2312" w:eastAsia="仿宋_GB2312"/>
          <w:sz w:val="32"/>
          <w:szCs w:val="32"/>
        </w:rPr>
        <w:t>前</w:t>
      </w:r>
      <w:r>
        <w:rPr>
          <w:rFonts w:ascii="仿宋_GB2312" w:eastAsia="仿宋_GB2312" w:hint="eastAsia"/>
          <w:sz w:val="32"/>
          <w:szCs w:val="32"/>
        </w:rPr>
        <w:t>将</w:t>
      </w:r>
      <w:r>
        <w:rPr>
          <w:rFonts w:ascii="仿宋_GB2312" w:eastAsia="仿宋_GB2312"/>
          <w:sz w:val="32"/>
          <w:szCs w:val="32"/>
        </w:rPr>
        <w:t>隐患问题清单上传至全省校园安全风险管控系统，省教育厅将集中汇总、动态</w:t>
      </w:r>
      <w:proofErr w:type="gramStart"/>
      <w:r>
        <w:rPr>
          <w:rFonts w:ascii="仿宋_GB2312" w:eastAsia="仿宋_GB2312"/>
          <w:sz w:val="32"/>
          <w:szCs w:val="32"/>
        </w:rPr>
        <w:t>监控整治</w:t>
      </w:r>
      <w:proofErr w:type="gramEnd"/>
      <w:r>
        <w:rPr>
          <w:rFonts w:ascii="仿宋_GB2312" w:eastAsia="仿宋_GB2312"/>
          <w:sz w:val="32"/>
          <w:szCs w:val="32"/>
        </w:rPr>
        <w:t>进展。</w:t>
      </w:r>
    </w:p>
    <w:p w:rsidR="00F8676A" w:rsidRDefault="00F8676A" w:rsidP="00F8676A">
      <w:pPr>
        <w:spacing w:line="590" w:lineRule="exact"/>
        <w:ind w:firstLine="633"/>
        <w:rPr>
          <w:rFonts w:ascii="仿宋_GB2312" w:eastAsia="仿宋_GB2312"/>
          <w:sz w:val="32"/>
          <w:szCs w:val="32"/>
        </w:rPr>
      </w:pPr>
      <w:r>
        <w:rPr>
          <w:rFonts w:ascii="仿宋_GB2312" w:eastAsia="仿宋_GB2312" w:hint="eastAsia"/>
          <w:sz w:val="32"/>
          <w:szCs w:val="32"/>
        </w:rPr>
        <w:t>（2）会商</w:t>
      </w:r>
      <w:proofErr w:type="gramStart"/>
      <w:r>
        <w:rPr>
          <w:rFonts w:ascii="仿宋_GB2312" w:eastAsia="仿宋_GB2312" w:hint="eastAsia"/>
          <w:sz w:val="32"/>
          <w:szCs w:val="32"/>
        </w:rPr>
        <w:t>研</w:t>
      </w:r>
      <w:proofErr w:type="gramEnd"/>
      <w:r>
        <w:rPr>
          <w:rFonts w:ascii="仿宋_GB2312" w:eastAsia="仿宋_GB2312" w:hint="eastAsia"/>
          <w:sz w:val="32"/>
          <w:szCs w:val="32"/>
        </w:rPr>
        <w:t>判制度。各地各校应根据工作进展和上级通报交办的工作事项，每季度至少召开一次分析</w:t>
      </w:r>
      <w:proofErr w:type="gramStart"/>
      <w:r>
        <w:rPr>
          <w:rFonts w:ascii="仿宋_GB2312" w:eastAsia="仿宋_GB2312" w:hint="eastAsia"/>
          <w:sz w:val="32"/>
          <w:szCs w:val="32"/>
        </w:rPr>
        <w:t>研</w:t>
      </w:r>
      <w:proofErr w:type="gramEnd"/>
      <w:r>
        <w:rPr>
          <w:rFonts w:ascii="仿宋_GB2312" w:eastAsia="仿宋_GB2312" w:hint="eastAsia"/>
          <w:sz w:val="32"/>
          <w:szCs w:val="32"/>
        </w:rPr>
        <w:t>判会，全面了解掌握整治工作情况。遇有重大问题和隐患的，应立即召开会商会办会，提出整改意见和建议，明确整改措施和期限，落实责任部门。涉及其他行业部门的，应牵头召开协商</w:t>
      </w:r>
      <w:r>
        <w:rPr>
          <w:rFonts w:ascii="仿宋_GB2312" w:eastAsia="仿宋_GB2312" w:hint="eastAsia"/>
          <w:sz w:val="32"/>
          <w:szCs w:val="32"/>
        </w:rPr>
        <w:lastRenderedPageBreak/>
        <w:t>会。</w:t>
      </w:r>
    </w:p>
    <w:p w:rsidR="00F8676A" w:rsidRDefault="00F8676A" w:rsidP="00F8676A">
      <w:pPr>
        <w:spacing w:line="590" w:lineRule="exact"/>
        <w:ind w:firstLine="633"/>
        <w:rPr>
          <w:rFonts w:ascii="仿宋_GB2312" w:eastAsia="仿宋_GB2312"/>
          <w:sz w:val="32"/>
          <w:szCs w:val="32"/>
        </w:rPr>
      </w:pPr>
      <w:r>
        <w:rPr>
          <w:rFonts w:ascii="仿宋_GB2312" w:eastAsia="仿宋_GB2312" w:hint="eastAsia"/>
          <w:sz w:val="32"/>
          <w:szCs w:val="32"/>
        </w:rPr>
        <w:t>（3）信息通报制度。我们将采取</w:t>
      </w:r>
      <w:proofErr w:type="gramStart"/>
      <w:r>
        <w:rPr>
          <w:rFonts w:ascii="仿宋_GB2312" w:eastAsia="仿宋_GB2312" w:hint="eastAsia"/>
          <w:sz w:val="32"/>
          <w:szCs w:val="32"/>
        </w:rPr>
        <w:t>编发专项</w:t>
      </w:r>
      <w:proofErr w:type="gramEnd"/>
      <w:r>
        <w:rPr>
          <w:rFonts w:ascii="仿宋_GB2312" w:eastAsia="仿宋_GB2312" w:hint="eastAsia"/>
          <w:sz w:val="32"/>
          <w:szCs w:val="32"/>
        </w:rPr>
        <w:t>整治工作简报的方式，通报、展示各地各校开展情况、经验交流。</w:t>
      </w:r>
    </w:p>
    <w:p w:rsidR="00F8676A" w:rsidRDefault="00F8676A" w:rsidP="00F8676A">
      <w:pPr>
        <w:spacing w:line="590" w:lineRule="exact"/>
        <w:ind w:firstLine="63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三、严格检查督查和问责。</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我们将继续以“四</w:t>
      </w:r>
      <w:proofErr w:type="gramStart"/>
      <w:r>
        <w:rPr>
          <w:rFonts w:ascii="仿宋_GB2312" w:eastAsia="仿宋_GB2312" w:hint="eastAsia"/>
          <w:sz w:val="32"/>
          <w:szCs w:val="32"/>
        </w:rPr>
        <w:t>不</w:t>
      </w:r>
      <w:proofErr w:type="gramEnd"/>
      <w:r>
        <w:rPr>
          <w:rFonts w:ascii="仿宋_GB2312" w:eastAsia="仿宋_GB2312" w:hint="eastAsia"/>
          <w:sz w:val="32"/>
          <w:szCs w:val="32"/>
        </w:rPr>
        <w:t>两直”的方式进行督查，</w:t>
      </w:r>
      <w:proofErr w:type="gramStart"/>
      <w:r>
        <w:rPr>
          <w:rFonts w:ascii="仿宋_GB2312" w:eastAsia="仿宋_GB2312" w:hint="eastAsia"/>
          <w:sz w:val="32"/>
          <w:szCs w:val="32"/>
        </w:rPr>
        <w:t>对督查出来</w:t>
      </w:r>
      <w:proofErr w:type="gramEnd"/>
      <w:r>
        <w:rPr>
          <w:rFonts w:ascii="仿宋_GB2312" w:eastAsia="仿宋_GB2312" w:hint="eastAsia"/>
          <w:sz w:val="32"/>
          <w:szCs w:val="32"/>
        </w:rPr>
        <w:t>的问题隐患除了进行通报、要求整改以外，将把情况列入考核体系之中，今年将进一步加大检查结果的运用力度。</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今年将重点督查：学校安全隐患的排查情况、整改情况，能否做到闭环管理，做到责任、措施、资金、时限、预案“五落实”。学校</w:t>
      </w:r>
      <w:r>
        <w:rPr>
          <w:rFonts w:ascii="仿宋_GB2312" w:eastAsia="仿宋_GB2312"/>
          <w:sz w:val="32"/>
          <w:szCs w:val="32"/>
        </w:rPr>
        <w:t>人防、物防、技防</w:t>
      </w:r>
      <w:r>
        <w:rPr>
          <w:rFonts w:ascii="仿宋_GB2312" w:eastAsia="仿宋_GB2312" w:hint="eastAsia"/>
          <w:sz w:val="32"/>
          <w:szCs w:val="32"/>
        </w:rPr>
        <w:t>“三防”防范基础</w:t>
      </w:r>
      <w:r>
        <w:rPr>
          <w:rFonts w:ascii="仿宋_GB2312" w:eastAsia="仿宋_GB2312"/>
          <w:sz w:val="32"/>
          <w:szCs w:val="32"/>
        </w:rPr>
        <w:t>建设</w:t>
      </w:r>
      <w:r>
        <w:rPr>
          <w:rFonts w:ascii="仿宋_GB2312" w:eastAsia="仿宋_GB2312" w:hint="eastAsia"/>
          <w:sz w:val="32"/>
          <w:szCs w:val="32"/>
        </w:rPr>
        <w:t>情况</w:t>
      </w:r>
      <w:r>
        <w:rPr>
          <w:rFonts w:ascii="仿宋_GB2312" w:eastAsia="仿宋_GB2312"/>
          <w:sz w:val="32"/>
          <w:szCs w:val="32"/>
        </w:rPr>
        <w:t>，2019年底前中小学幼儿园一键式紧急报警、视频监控系统与公安机关联网率达到100%，中小学和公办幼儿园专职保安配备率达到100%，2020年底前民办幼儿园专职保安配备率达到100%。</w:t>
      </w:r>
    </w:p>
    <w:p w:rsidR="00F8676A" w:rsidRDefault="00F8676A" w:rsidP="00F8676A">
      <w:pPr>
        <w:spacing w:line="590" w:lineRule="exact"/>
        <w:ind w:firstLine="630"/>
        <w:rPr>
          <w:rFonts w:ascii="仿宋_GB2312" w:eastAsia="仿宋_GB2312"/>
          <w:sz w:val="32"/>
          <w:szCs w:val="32"/>
        </w:rPr>
      </w:pPr>
      <w:r>
        <w:rPr>
          <w:rFonts w:ascii="仿宋_GB2312" w:eastAsia="仿宋_GB2312" w:hint="eastAsia"/>
          <w:sz w:val="32"/>
          <w:szCs w:val="32"/>
        </w:rPr>
        <w:t>同志们，安全是一种责任，安全是一切工作的基础。现在，任务要求都已经明确，我们一定要通过务实的工作举措、艰苦的努力、高效的工作，把校园和校车安全专项整治工作做好、做到位，把学校安全工作做好、做到位，确保南通学校的安全稳定，为南通教育高质量发展保驾护航。</w:t>
      </w:r>
    </w:p>
    <w:p w:rsidR="005A055B" w:rsidRDefault="005A055B"/>
    <w:sectPr w:rsidR="005A055B" w:rsidSect="005A055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83" w:rsidRDefault="00176E83" w:rsidP="00DB0019">
      <w:r>
        <w:separator/>
      </w:r>
    </w:p>
  </w:endnote>
  <w:endnote w:type="continuationSeparator" w:id="0">
    <w:p w:rsidR="00176E83" w:rsidRDefault="00176E83" w:rsidP="00DB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98563"/>
      <w:docPartObj>
        <w:docPartGallery w:val="Page Numbers (Bottom of Page)"/>
        <w:docPartUnique/>
      </w:docPartObj>
    </w:sdtPr>
    <w:sdtContent>
      <w:p w:rsidR="00DB0019" w:rsidRDefault="00DB0019">
        <w:pPr>
          <w:pStyle w:val="a4"/>
          <w:jc w:val="center"/>
        </w:pPr>
        <w:r>
          <w:fldChar w:fldCharType="begin"/>
        </w:r>
        <w:r>
          <w:instrText>PAGE   \* MERGEFORMAT</w:instrText>
        </w:r>
        <w:r>
          <w:fldChar w:fldCharType="separate"/>
        </w:r>
        <w:r w:rsidRPr="00DB0019">
          <w:rPr>
            <w:noProof/>
            <w:lang w:val="zh-CN"/>
          </w:rPr>
          <w:t>2</w:t>
        </w:r>
        <w:r>
          <w:fldChar w:fldCharType="end"/>
        </w:r>
      </w:p>
    </w:sdtContent>
  </w:sdt>
  <w:p w:rsidR="00DB0019" w:rsidRDefault="00DB00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83" w:rsidRDefault="00176E83" w:rsidP="00DB0019">
      <w:r>
        <w:separator/>
      </w:r>
    </w:p>
  </w:footnote>
  <w:footnote w:type="continuationSeparator" w:id="0">
    <w:p w:rsidR="00176E83" w:rsidRDefault="00176E83" w:rsidP="00DB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19" w:rsidRDefault="00DB0019">
    <w:pPr>
      <w:pStyle w:val="a3"/>
    </w:pPr>
    <w:r>
      <w:t>全市校园和校车安全专项整治工作推进会</w:t>
    </w:r>
    <w:r>
      <w:rPr>
        <w:rFonts w:hint="eastAsia"/>
      </w:rPr>
      <w:t xml:space="preserve">      2019</w:t>
    </w:r>
    <w:r>
      <w:rPr>
        <w:rFonts w:hint="eastAsia"/>
      </w:rPr>
      <w:t>年</w:t>
    </w:r>
    <w:r>
      <w:rPr>
        <w:rFonts w:hint="eastAsia"/>
      </w:rPr>
      <w:t>12</w:t>
    </w:r>
    <w:r>
      <w:rPr>
        <w:rFonts w:hint="eastAsia"/>
      </w:rPr>
      <w:t>月</w:t>
    </w:r>
    <w:r>
      <w:rPr>
        <w:rFonts w:hint="eastAsia"/>
      </w:rPr>
      <w:t>13</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76A"/>
    <w:rsid w:val="0016092A"/>
    <w:rsid w:val="00176E83"/>
    <w:rsid w:val="005A055B"/>
    <w:rsid w:val="00DB0019"/>
    <w:rsid w:val="00F8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019"/>
    <w:rPr>
      <w:sz w:val="18"/>
      <w:szCs w:val="18"/>
    </w:rPr>
  </w:style>
  <w:style w:type="paragraph" w:styleId="a4">
    <w:name w:val="footer"/>
    <w:basedOn w:val="a"/>
    <w:link w:val="Char0"/>
    <w:uiPriority w:val="99"/>
    <w:unhideWhenUsed/>
    <w:rsid w:val="00DB0019"/>
    <w:pPr>
      <w:tabs>
        <w:tab w:val="center" w:pos="4153"/>
        <w:tab w:val="right" w:pos="8306"/>
      </w:tabs>
      <w:snapToGrid w:val="0"/>
      <w:jc w:val="left"/>
    </w:pPr>
    <w:rPr>
      <w:sz w:val="18"/>
      <w:szCs w:val="18"/>
    </w:rPr>
  </w:style>
  <w:style w:type="character" w:customStyle="1" w:styleId="Char0">
    <w:name w:val="页脚 Char"/>
    <w:basedOn w:val="a0"/>
    <w:link w:val="a4"/>
    <w:uiPriority w:val="99"/>
    <w:rsid w:val="00DB0019"/>
    <w:rPr>
      <w:sz w:val="18"/>
      <w:szCs w:val="18"/>
    </w:rPr>
  </w:style>
  <w:style w:type="paragraph" w:styleId="a5">
    <w:name w:val="Balloon Text"/>
    <w:basedOn w:val="a"/>
    <w:link w:val="Char1"/>
    <w:uiPriority w:val="99"/>
    <w:semiHidden/>
    <w:unhideWhenUsed/>
    <w:rsid w:val="00DB0019"/>
    <w:rPr>
      <w:sz w:val="18"/>
      <w:szCs w:val="18"/>
    </w:rPr>
  </w:style>
  <w:style w:type="character" w:customStyle="1" w:styleId="Char1">
    <w:name w:val="批注框文本 Char"/>
    <w:basedOn w:val="a0"/>
    <w:link w:val="a5"/>
    <w:uiPriority w:val="99"/>
    <w:semiHidden/>
    <w:rsid w:val="00DB00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CF"/>
    <w:rsid w:val="00862D92"/>
    <w:rsid w:val="00A8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39BC1178244EF391C4EC2AA80FAEC8">
    <w:name w:val="F039BC1178244EF391C4EC2AA80FAEC8"/>
    <w:rsid w:val="00A86CC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39BC1178244EF391C4EC2AA80FAEC8">
    <w:name w:val="F039BC1178244EF391C4EC2AA80FAEC8"/>
    <w:rsid w:val="00A86C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3</cp:revision>
  <cp:lastPrinted>2019-12-22T05:41:00Z</cp:lastPrinted>
  <dcterms:created xsi:type="dcterms:W3CDTF">2019-12-15T06:47:00Z</dcterms:created>
  <dcterms:modified xsi:type="dcterms:W3CDTF">2019-12-22T05:42:00Z</dcterms:modified>
</cp:coreProperties>
</file>